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172389" w:rsidRPr="006B3C2F" w14:paraId="58363321" w14:textId="77777777" w:rsidTr="008E06FB">
        <w:tc>
          <w:tcPr>
            <w:tcW w:w="4868" w:type="dxa"/>
            <w:vAlign w:val="center"/>
          </w:tcPr>
          <w:p w14:paraId="54F6324D" w14:textId="77777777" w:rsidR="008E06FB" w:rsidRPr="006B3C2F" w:rsidRDefault="008E06FB" w:rsidP="005F26E9">
            <w:pPr>
              <w:rPr>
                <w:rFonts w:cstheme="minorHAnsi"/>
              </w:rPr>
            </w:pPr>
            <w:r w:rsidRPr="006B3C2F">
              <w:rPr>
                <w:rFonts w:cstheme="minorHAnsi"/>
                <w:noProof/>
                <w:lang w:eastAsia="en-GB"/>
              </w:rPr>
              <w:drawing>
                <wp:inline distT="0" distB="0" distL="0" distR="0" wp14:anchorId="4BF1F907" wp14:editId="6E3483AD">
                  <wp:extent cx="2070100" cy="492349"/>
                  <wp:effectExtent l="0" t="0" r="6350" b="3175"/>
                  <wp:docPr id="1" name="Picture 1" descr="H:\Guidance docs\170406 Community First Yorksh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uidance docs\170406 Community First Yorkshir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983" cy="521575"/>
                          </a:xfrm>
                          <a:prstGeom prst="rect">
                            <a:avLst/>
                          </a:prstGeom>
                          <a:noFill/>
                          <a:ln>
                            <a:noFill/>
                          </a:ln>
                        </pic:spPr>
                      </pic:pic>
                    </a:graphicData>
                  </a:graphic>
                </wp:inline>
              </w:drawing>
            </w:r>
          </w:p>
        </w:tc>
        <w:tc>
          <w:tcPr>
            <w:tcW w:w="4868" w:type="dxa"/>
          </w:tcPr>
          <w:p w14:paraId="03F48F9D" w14:textId="77777777" w:rsidR="008E06FB" w:rsidRPr="006B3C2F" w:rsidRDefault="008E06FB" w:rsidP="005F26E9">
            <w:pPr>
              <w:jc w:val="right"/>
              <w:rPr>
                <w:rFonts w:cstheme="minorHAnsi"/>
              </w:rPr>
            </w:pPr>
            <w:r w:rsidRPr="006B3C2F">
              <w:rPr>
                <w:rFonts w:cstheme="minorHAnsi"/>
                <w:b/>
                <w:noProof/>
                <w:lang w:eastAsia="en-GB"/>
              </w:rPr>
              <w:drawing>
                <wp:inline distT="0" distB="0" distL="0" distR="0" wp14:anchorId="0AA7E117" wp14:editId="1424012F">
                  <wp:extent cx="1336317" cy="646430"/>
                  <wp:effectExtent l="0" t="0" r="0" b="1270"/>
                  <wp:docPr id="2" name="Picture 2" descr="S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120" cy="649237"/>
                          </a:xfrm>
                          <a:prstGeom prst="rect">
                            <a:avLst/>
                          </a:prstGeom>
                          <a:noFill/>
                          <a:ln>
                            <a:noFill/>
                          </a:ln>
                        </pic:spPr>
                      </pic:pic>
                    </a:graphicData>
                  </a:graphic>
                </wp:inline>
              </w:drawing>
            </w:r>
          </w:p>
        </w:tc>
      </w:tr>
    </w:tbl>
    <w:p w14:paraId="31FD1F7A" w14:textId="53F698B3" w:rsidR="00855281" w:rsidRPr="006B3C2F" w:rsidRDefault="00855281" w:rsidP="005F26E9">
      <w:pPr>
        <w:spacing w:after="0" w:line="240" w:lineRule="auto"/>
        <w:jc w:val="center"/>
        <w:rPr>
          <w:rFonts w:cstheme="minorHAnsi"/>
          <w:b/>
        </w:rPr>
      </w:pPr>
      <w:r w:rsidRPr="006B3C2F">
        <w:rPr>
          <w:rFonts w:cstheme="minorHAnsi"/>
          <w:b/>
        </w:rPr>
        <w:t>York</w:t>
      </w:r>
      <w:r w:rsidR="005F26E9" w:rsidRPr="006B3C2F">
        <w:rPr>
          <w:rFonts w:cstheme="minorHAnsi"/>
          <w:b/>
        </w:rPr>
        <w:t xml:space="preserve"> and</w:t>
      </w:r>
      <w:r w:rsidRPr="006B3C2F">
        <w:rPr>
          <w:rFonts w:cstheme="minorHAnsi"/>
          <w:b/>
        </w:rPr>
        <w:t xml:space="preserve"> North Yorkshire VCS </w:t>
      </w:r>
      <w:r w:rsidR="004F229F" w:rsidRPr="006B3C2F">
        <w:rPr>
          <w:rFonts w:cstheme="minorHAnsi"/>
          <w:b/>
        </w:rPr>
        <w:t>Strategic Leaders Group</w:t>
      </w:r>
      <w:r w:rsidR="006C2E54" w:rsidRPr="006B3C2F">
        <w:rPr>
          <w:rFonts w:cstheme="minorHAnsi"/>
          <w:b/>
        </w:rPr>
        <w:t xml:space="preserve"> </w:t>
      </w:r>
    </w:p>
    <w:p w14:paraId="53D83588" w14:textId="18327AD1" w:rsidR="006C2E54" w:rsidRPr="006B3C2F" w:rsidRDefault="006C2E54" w:rsidP="005F26E9">
      <w:pPr>
        <w:spacing w:after="0" w:line="240" w:lineRule="auto"/>
        <w:jc w:val="center"/>
        <w:rPr>
          <w:rFonts w:cstheme="minorHAnsi"/>
          <w:b/>
        </w:rPr>
      </w:pPr>
      <w:r w:rsidRPr="006B3C2F">
        <w:rPr>
          <w:rFonts w:cstheme="minorHAnsi"/>
          <w:b/>
        </w:rPr>
        <w:t xml:space="preserve">Meeting </w:t>
      </w:r>
      <w:r w:rsidR="006E123F" w:rsidRPr="006B3C2F">
        <w:rPr>
          <w:rFonts w:cstheme="minorHAnsi"/>
          <w:b/>
        </w:rPr>
        <w:t>Notes</w:t>
      </w:r>
      <w:r w:rsidR="00B66FD0" w:rsidRPr="006B3C2F">
        <w:rPr>
          <w:rFonts w:cstheme="minorHAnsi"/>
          <w:b/>
        </w:rPr>
        <w:t xml:space="preserve"> </w:t>
      </w:r>
      <w:r w:rsidR="00C0121A" w:rsidRPr="006B3C2F">
        <w:rPr>
          <w:rFonts w:cstheme="minorHAnsi"/>
          <w:b/>
        </w:rPr>
        <w:t>–</w:t>
      </w:r>
      <w:r w:rsidR="00B66FD0" w:rsidRPr="006B3C2F">
        <w:rPr>
          <w:rFonts w:cstheme="minorHAnsi"/>
          <w:b/>
        </w:rPr>
        <w:t xml:space="preserve"> </w:t>
      </w:r>
      <w:r w:rsidR="00E651C7" w:rsidRPr="006B3C2F">
        <w:rPr>
          <w:rFonts w:cstheme="minorHAnsi"/>
          <w:b/>
        </w:rPr>
        <w:t>18 August 2021</w:t>
      </w:r>
    </w:p>
    <w:p w14:paraId="44BE74D9" w14:textId="3AA52F16" w:rsidR="00F35DE0" w:rsidRPr="006B3C2F" w:rsidRDefault="001C67C0" w:rsidP="002A7E2F">
      <w:pPr>
        <w:tabs>
          <w:tab w:val="left" w:pos="4248"/>
        </w:tabs>
        <w:spacing w:after="0" w:line="240" w:lineRule="auto"/>
      </w:pPr>
      <w:r w:rsidRPr="006B3C2F">
        <w:rPr>
          <w:rFonts w:cstheme="minorHAnsi"/>
          <w:b/>
        </w:rPr>
        <w:t>Attendees:</w:t>
      </w:r>
      <w:r w:rsidR="00981369" w:rsidRPr="006B3C2F">
        <w:rPr>
          <w:rFonts w:cstheme="minorHAnsi"/>
          <w:b/>
        </w:rPr>
        <w:t xml:space="preserve"> </w:t>
      </w:r>
      <w:r w:rsidR="00F35DE0" w:rsidRPr="006B3C2F">
        <w:fldChar w:fldCharType="begin"/>
      </w:r>
      <w:r w:rsidR="00F35DE0" w:rsidRPr="006B3C2F">
        <w:instrText xml:space="preserve"> LINK Excel.Sheet.12 "\\\\NYYF-DC\\CFY Shared$\\Stakeholders, Representation, Consultations\\Representation and district networks\\NY VCSE Leaders Group\\210520 Meeting May\\Participant list - May 2021.xlsx" "Sheet1!R2C2:R18C2" \a \f 4 \h  \* MERGEFORMAT </w:instrText>
      </w:r>
      <w:r w:rsidR="00F35DE0" w:rsidRPr="006B3C2F">
        <w:fldChar w:fldCharType="separate"/>
      </w:r>
      <w:r w:rsidR="002A7E2F" w:rsidRPr="006B3C2F">
        <w:tab/>
      </w:r>
    </w:p>
    <w:tbl>
      <w:tblPr>
        <w:tblW w:w="9752" w:type="dxa"/>
        <w:tblLook w:val="04A0" w:firstRow="1" w:lastRow="0" w:firstColumn="1" w:lastColumn="0" w:noHBand="0" w:noVBand="1"/>
      </w:tblPr>
      <w:tblGrid>
        <w:gridCol w:w="9752"/>
      </w:tblGrid>
      <w:tr w:rsidR="00F35DE0" w:rsidRPr="006B3C2F" w14:paraId="7DB1765D" w14:textId="77777777" w:rsidTr="00F35DE0">
        <w:trPr>
          <w:trHeight w:val="300"/>
        </w:trPr>
        <w:tc>
          <w:tcPr>
            <w:tcW w:w="9752" w:type="dxa"/>
            <w:tcBorders>
              <w:top w:val="nil"/>
              <w:left w:val="nil"/>
              <w:bottom w:val="nil"/>
              <w:right w:val="nil"/>
            </w:tcBorders>
            <w:shd w:val="clear" w:color="auto" w:fill="auto"/>
            <w:noWrap/>
            <w:vAlign w:val="bottom"/>
          </w:tcPr>
          <w:p w14:paraId="796A4A4D" w14:textId="55799853" w:rsidR="00F35DE0" w:rsidRPr="006B3C2F" w:rsidRDefault="00F35DE0" w:rsidP="002A7E2F">
            <w:pPr>
              <w:spacing w:after="0" w:line="240" w:lineRule="auto"/>
              <w:rPr>
                <w:rFonts w:cstheme="minorHAnsi"/>
              </w:rPr>
            </w:pPr>
            <w:r w:rsidRPr="006B3C2F">
              <w:rPr>
                <w:rFonts w:cstheme="minorHAnsi"/>
              </w:rPr>
              <w:t>Caroline O’Neill – He</w:t>
            </w:r>
            <w:r w:rsidR="002A7E2F" w:rsidRPr="006B3C2F">
              <w:rPr>
                <w:rFonts w:cstheme="minorHAnsi"/>
              </w:rPr>
              <w:t xml:space="preserve">ad of Policy and Partnerships, </w:t>
            </w:r>
            <w:r w:rsidRPr="006B3C2F">
              <w:rPr>
                <w:rFonts w:cstheme="minorHAnsi"/>
              </w:rPr>
              <w:t>Community First Yorkshire</w:t>
            </w:r>
          </w:p>
        </w:tc>
      </w:tr>
      <w:tr w:rsidR="00F35DE0" w:rsidRPr="006B3C2F" w14:paraId="373BAA61" w14:textId="77777777" w:rsidTr="00F35DE0">
        <w:trPr>
          <w:trHeight w:val="300"/>
        </w:trPr>
        <w:tc>
          <w:tcPr>
            <w:tcW w:w="9752" w:type="dxa"/>
            <w:tcBorders>
              <w:top w:val="nil"/>
              <w:left w:val="nil"/>
              <w:bottom w:val="nil"/>
              <w:right w:val="nil"/>
            </w:tcBorders>
            <w:shd w:val="clear" w:color="auto" w:fill="auto"/>
            <w:noWrap/>
            <w:vAlign w:val="bottom"/>
          </w:tcPr>
          <w:p w14:paraId="348396C4" w14:textId="55BC51B3" w:rsidR="00F35DE0" w:rsidRPr="006B3C2F" w:rsidRDefault="00C43C9D" w:rsidP="00F35DE0">
            <w:pPr>
              <w:spacing w:after="0" w:line="240" w:lineRule="auto"/>
              <w:rPr>
                <w:rFonts w:ascii="Calibri" w:eastAsia="Times New Roman" w:hAnsi="Calibri" w:cstheme="minorHAnsi"/>
                <w:color w:val="000000"/>
                <w:lang w:eastAsia="en-GB"/>
              </w:rPr>
            </w:pPr>
            <w:r w:rsidRPr="006B3C2F">
              <w:rPr>
                <w:rFonts w:ascii="Calibri" w:eastAsia="Times New Roman" w:hAnsi="Calibri" w:cstheme="minorHAnsi"/>
                <w:color w:val="000000"/>
                <w:lang w:eastAsia="en-GB"/>
              </w:rPr>
              <w:t>Carol Shreeve - Citizens Advice Mid North Yorkshire</w:t>
            </w:r>
          </w:p>
        </w:tc>
      </w:tr>
      <w:tr w:rsidR="00F35DE0" w:rsidRPr="006B3C2F" w14:paraId="5DAC51DB" w14:textId="77777777" w:rsidTr="00C43C9D">
        <w:trPr>
          <w:trHeight w:val="300"/>
        </w:trPr>
        <w:tc>
          <w:tcPr>
            <w:tcW w:w="9752" w:type="dxa"/>
            <w:tcBorders>
              <w:top w:val="nil"/>
              <w:left w:val="nil"/>
              <w:bottom w:val="nil"/>
              <w:right w:val="nil"/>
            </w:tcBorders>
            <w:shd w:val="clear" w:color="auto" w:fill="auto"/>
            <w:noWrap/>
            <w:vAlign w:val="bottom"/>
          </w:tcPr>
          <w:p w14:paraId="6B3EA77D" w14:textId="32F49163" w:rsidR="00F35DE0" w:rsidRPr="006B3C2F" w:rsidRDefault="00C43C9D" w:rsidP="005F7D85">
            <w:pPr>
              <w:spacing w:after="0" w:line="240" w:lineRule="auto"/>
              <w:rPr>
                <w:rFonts w:ascii="Calibri" w:eastAsia="Times New Roman" w:hAnsi="Calibri" w:cs="Calibri"/>
                <w:color w:val="000000"/>
                <w:lang w:eastAsia="en-GB"/>
              </w:rPr>
            </w:pPr>
            <w:r w:rsidRPr="006B3C2F">
              <w:rPr>
                <w:rFonts w:ascii="Calibri" w:eastAsia="Times New Roman" w:hAnsi="Calibri" w:cs="Calibri"/>
                <w:color w:val="000000"/>
                <w:lang w:eastAsia="en-GB"/>
              </w:rPr>
              <w:t>Sam Alexander - Better Connect</w:t>
            </w:r>
          </w:p>
        </w:tc>
      </w:tr>
      <w:tr w:rsidR="00F35DE0" w:rsidRPr="006B3C2F" w14:paraId="77EB332B" w14:textId="77777777" w:rsidTr="00C43C9D">
        <w:trPr>
          <w:trHeight w:val="300"/>
        </w:trPr>
        <w:tc>
          <w:tcPr>
            <w:tcW w:w="9752" w:type="dxa"/>
            <w:tcBorders>
              <w:top w:val="nil"/>
              <w:left w:val="nil"/>
              <w:bottom w:val="nil"/>
              <w:right w:val="nil"/>
            </w:tcBorders>
            <w:shd w:val="clear" w:color="auto" w:fill="auto"/>
            <w:noWrap/>
            <w:vAlign w:val="bottom"/>
          </w:tcPr>
          <w:p w14:paraId="36CD2AAE" w14:textId="74129724" w:rsidR="00F35DE0" w:rsidRPr="006B3C2F" w:rsidRDefault="00C43C9D" w:rsidP="00F35DE0">
            <w:pPr>
              <w:spacing w:after="0" w:line="240" w:lineRule="auto"/>
              <w:rPr>
                <w:rFonts w:ascii="Calibri" w:eastAsia="Times New Roman" w:hAnsi="Calibri" w:cs="Calibri"/>
                <w:color w:val="000000"/>
                <w:lang w:eastAsia="en-GB"/>
              </w:rPr>
            </w:pPr>
            <w:r w:rsidRPr="006B3C2F">
              <w:rPr>
                <w:rFonts w:ascii="Calibri" w:eastAsia="Times New Roman" w:hAnsi="Calibri" w:cs="Calibri"/>
                <w:color w:val="000000"/>
                <w:lang w:eastAsia="en-GB"/>
              </w:rPr>
              <w:t>Steve Biggs - Just The Job</w:t>
            </w:r>
          </w:p>
        </w:tc>
      </w:tr>
      <w:tr w:rsidR="00F35DE0" w:rsidRPr="006B3C2F" w14:paraId="2238A280" w14:textId="77777777" w:rsidTr="00C43C9D">
        <w:trPr>
          <w:trHeight w:val="300"/>
        </w:trPr>
        <w:tc>
          <w:tcPr>
            <w:tcW w:w="9752" w:type="dxa"/>
            <w:tcBorders>
              <w:top w:val="nil"/>
              <w:left w:val="nil"/>
              <w:bottom w:val="nil"/>
              <w:right w:val="nil"/>
            </w:tcBorders>
            <w:shd w:val="clear" w:color="auto" w:fill="auto"/>
            <w:noWrap/>
            <w:vAlign w:val="bottom"/>
          </w:tcPr>
          <w:p w14:paraId="03A669E2" w14:textId="08EDDBB1" w:rsidR="00F35DE0" w:rsidRPr="006B3C2F" w:rsidRDefault="00C43C9D" w:rsidP="00F35DE0">
            <w:pPr>
              <w:spacing w:after="0" w:line="240" w:lineRule="auto"/>
              <w:rPr>
                <w:rFonts w:ascii="Calibri" w:eastAsia="Times New Roman" w:hAnsi="Calibri" w:cs="Calibri"/>
                <w:color w:val="000000"/>
                <w:lang w:eastAsia="en-GB"/>
              </w:rPr>
            </w:pPr>
            <w:r w:rsidRPr="006B3C2F">
              <w:rPr>
                <w:rFonts w:ascii="Calibri" w:eastAsia="Times New Roman" w:hAnsi="Calibri" w:cs="Calibri"/>
                <w:color w:val="000000"/>
                <w:lang w:eastAsia="en-GB"/>
              </w:rPr>
              <w:t>David Sharp - North Yorkshire Youth</w:t>
            </w:r>
          </w:p>
        </w:tc>
      </w:tr>
      <w:tr w:rsidR="00F35DE0" w:rsidRPr="006B3C2F" w14:paraId="3DDC5061" w14:textId="77777777" w:rsidTr="00C43C9D">
        <w:trPr>
          <w:trHeight w:val="300"/>
        </w:trPr>
        <w:tc>
          <w:tcPr>
            <w:tcW w:w="9752" w:type="dxa"/>
            <w:tcBorders>
              <w:top w:val="nil"/>
              <w:left w:val="nil"/>
              <w:bottom w:val="nil"/>
              <w:right w:val="nil"/>
            </w:tcBorders>
            <w:shd w:val="clear" w:color="auto" w:fill="auto"/>
            <w:noWrap/>
            <w:vAlign w:val="bottom"/>
          </w:tcPr>
          <w:p w14:paraId="71BEC018" w14:textId="5F79F5FD" w:rsidR="00F35DE0" w:rsidRPr="006B3C2F" w:rsidRDefault="00C43C9D" w:rsidP="00F35DE0">
            <w:pPr>
              <w:spacing w:after="0" w:line="240" w:lineRule="auto"/>
              <w:rPr>
                <w:rFonts w:ascii="Calibri" w:eastAsia="Times New Roman" w:hAnsi="Calibri" w:cs="Calibri"/>
                <w:color w:val="000000"/>
                <w:lang w:eastAsia="en-GB"/>
              </w:rPr>
            </w:pPr>
            <w:r w:rsidRPr="006B3C2F">
              <w:rPr>
                <w:rFonts w:ascii="Calibri" w:eastAsia="Times New Roman" w:hAnsi="Calibri" w:cs="Calibri"/>
                <w:color w:val="000000"/>
                <w:lang w:eastAsia="en-GB"/>
              </w:rPr>
              <w:t>Helen Flynn - Nidderdale Plus Community Hub</w:t>
            </w:r>
          </w:p>
        </w:tc>
      </w:tr>
      <w:tr w:rsidR="00F35DE0" w:rsidRPr="006B3C2F" w14:paraId="6E385281" w14:textId="77777777" w:rsidTr="00F35DE0">
        <w:trPr>
          <w:trHeight w:val="300"/>
        </w:trPr>
        <w:tc>
          <w:tcPr>
            <w:tcW w:w="9752" w:type="dxa"/>
            <w:tcBorders>
              <w:top w:val="nil"/>
              <w:left w:val="nil"/>
              <w:bottom w:val="nil"/>
              <w:right w:val="nil"/>
            </w:tcBorders>
            <w:shd w:val="clear" w:color="auto" w:fill="auto"/>
            <w:noWrap/>
            <w:vAlign w:val="bottom"/>
            <w:hideMark/>
          </w:tcPr>
          <w:p w14:paraId="48047639" w14:textId="77777777" w:rsidR="00F35DE0" w:rsidRPr="006B3C2F" w:rsidRDefault="00F35DE0" w:rsidP="00F35DE0">
            <w:pPr>
              <w:spacing w:after="0" w:line="240" w:lineRule="auto"/>
              <w:rPr>
                <w:rFonts w:ascii="Calibri" w:eastAsia="Times New Roman" w:hAnsi="Calibri" w:cs="Calibri"/>
                <w:color w:val="000000"/>
                <w:lang w:eastAsia="en-GB"/>
              </w:rPr>
            </w:pPr>
            <w:r w:rsidRPr="006B3C2F">
              <w:rPr>
                <w:rFonts w:ascii="Calibri" w:eastAsia="Times New Roman" w:hAnsi="Calibri" w:cstheme="minorHAnsi"/>
                <w:color w:val="000000"/>
                <w:lang w:eastAsia="en-GB"/>
              </w:rPr>
              <w:t>Emma Pears – Chief Officer, SELFA</w:t>
            </w:r>
          </w:p>
        </w:tc>
      </w:tr>
      <w:tr w:rsidR="00F35DE0" w:rsidRPr="006B3C2F" w14:paraId="0C2C4396" w14:textId="77777777" w:rsidTr="00C43C9D">
        <w:trPr>
          <w:trHeight w:val="300"/>
        </w:trPr>
        <w:tc>
          <w:tcPr>
            <w:tcW w:w="9752" w:type="dxa"/>
            <w:tcBorders>
              <w:top w:val="nil"/>
              <w:left w:val="nil"/>
              <w:bottom w:val="nil"/>
              <w:right w:val="nil"/>
            </w:tcBorders>
            <w:shd w:val="clear" w:color="auto" w:fill="auto"/>
            <w:noWrap/>
            <w:vAlign w:val="bottom"/>
          </w:tcPr>
          <w:p w14:paraId="01C20AFD" w14:textId="162DF0F9" w:rsidR="00F35DE0" w:rsidRPr="006B3C2F" w:rsidRDefault="00C43C9D" w:rsidP="00F35DE0">
            <w:pPr>
              <w:spacing w:after="0" w:line="240" w:lineRule="auto"/>
              <w:rPr>
                <w:rFonts w:ascii="Calibri" w:eastAsia="Times New Roman" w:hAnsi="Calibri" w:cs="Calibri"/>
                <w:color w:val="000000"/>
                <w:lang w:eastAsia="en-GB"/>
              </w:rPr>
            </w:pPr>
            <w:r w:rsidRPr="006B3C2F">
              <w:rPr>
                <w:rFonts w:ascii="Calibri" w:eastAsia="Times New Roman" w:hAnsi="Calibri" w:cs="Calibri"/>
                <w:color w:val="000000"/>
                <w:lang w:eastAsia="en-GB"/>
              </w:rPr>
              <w:t>Karen Weaver - HADCA</w:t>
            </w:r>
          </w:p>
        </w:tc>
      </w:tr>
      <w:tr w:rsidR="00F35DE0" w:rsidRPr="006B3C2F" w14:paraId="68A2A979" w14:textId="77777777" w:rsidTr="00C43C9D">
        <w:trPr>
          <w:trHeight w:val="300"/>
        </w:trPr>
        <w:tc>
          <w:tcPr>
            <w:tcW w:w="9752" w:type="dxa"/>
            <w:tcBorders>
              <w:top w:val="nil"/>
              <w:left w:val="nil"/>
              <w:bottom w:val="nil"/>
              <w:right w:val="nil"/>
            </w:tcBorders>
            <w:shd w:val="clear" w:color="auto" w:fill="auto"/>
            <w:noWrap/>
            <w:vAlign w:val="bottom"/>
          </w:tcPr>
          <w:p w14:paraId="19298366" w14:textId="5E3B2657" w:rsidR="00F35DE0" w:rsidRPr="006B3C2F" w:rsidRDefault="00C43C9D" w:rsidP="00F35DE0">
            <w:pPr>
              <w:spacing w:after="0" w:line="240" w:lineRule="auto"/>
              <w:rPr>
                <w:rFonts w:ascii="Calibri" w:eastAsia="Times New Roman" w:hAnsi="Calibri" w:cs="Calibri"/>
                <w:color w:val="000000"/>
                <w:lang w:eastAsia="en-GB"/>
              </w:rPr>
            </w:pPr>
            <w:r w:rsidRPr="006B3C2F">
              <w:rPr>
                <w:rFonts w:ascii="Calibri" w:eastAsia="Times New Roman" w:hAnsi="Calibri" w:cs="Calibri"/>
                <w:color w:val="000000"/>
                <w:lang w:eastAsia="en-GB"/>
              </w:rPr>
              <w:t>Chris Wiley - Carer's Resource</w:t>
            </w:r>
          </w:p>
        </w:tc>
      </w:tr>
      <w:tr w:rsidR="00F35DE0" w:rsidRPr="006B3C2F" w14:paraId="67AC8B54" w14:textId="77777777" w:rsidTr="00C43C9D">
        <w:trPr>
          <w:trHeight w:val="300"/>
        </w:trPr>
        <w:tc>
          <w:tcPr>
            <w:tcW w:w="9752" w:type="dxa"/>
            <w:tcBorders>
              <w:top w:val="nil"/>
              <w:left w:val="nil"/>
              <w:bottom w:val="nil"/>
              <w:right w:val="nil"/>
            </w:tcBorders>
            <w:shd w:val="clear" w:color="auto" w:fill="auto"/>
            <w:noWrap/>
            <w:vAlign w:val="bottom"/>
          </w:tcPr>
          <w:p w14:paraId="434C7836" w14:textId="7F4AC4F9" w:rsidR="00F35DE0" w:rsidRPr="006B3C2F" w:rsidRDefault="00C43C9D" w:rsidP="00F35DE0">
            <w:pPr>
              <w:spacing w:after="0" w:line="240" w:lineRule="auto"/>
              <w:rPr>
                <w:rFonts w:ascii="Calibri" w:eastAsia="Times New Roman" w:hAnsi="Calibri" w:cs="Calibri"/>
                <w:color w:val="000000"/>
                <w:lang w:eastAsia="en-GB"/>
              </w:rPr>
            </w:pPr>
            <w:r w:rsidRPr="006B3C2F">
              <w:rPr>
                <w:rFonts w:ascii="Calibri" w:eastAsia="Times New Roman" w:hAnsi="Calibri" w:cs="Calibri"/>
                <w:color w:val="000000"/>
                <w:lang w:eastAsia="en-GB"/>
              </w:rPr>
              <w:t>Laura Brett - Wellspring Therapy &amp; Training</w:t>
            </w:r>
          </w:p>
        </w:tc>
      </w:tr>
      <w:tr w:rsidR="00F35DE0" w:rsidRPr="006B3C2F" w14:paraId="39F33201" w14:textId="77777777" w:rsidTr="00C43C9D">
        <w:trPr>
          <w:trHeight w:val="300"/>
        </w:trPr>
        <w:tc>
          <w:tcPr>
            <w:tcW w:w="9752" w:type="dxa"/>
            <w:tcBorders>
              <w:top w:val="nil"/>
              <w:left w:val="nil"/>
              <w:bottom w:val="nil"/>
              <w:right w:val="nil"/>
            </w:tcBorders>
            <w:shd w:val="clear" w:color="auto" w:fill="auto"/>
            <w:noWrap/>
            <w:vAlign w:val="bottom"/>
          </w:tcPr>
          <w:p w14:paraId="6169FBF1" w14:textId="2CB09C57" w:rsidR="00F35DE0" w:rsidRPr="006B3C2F" w:rsidRDefault="00C43C9D" w:rsidP="00F35DE0">
            <w:pPr>
              <w:spacing w:after="0" w:line="240" w:lineRule="auto"/>
              <w:rPr>
                <w:rFonts w:ascii="Calibri" w:eastAsia="Times New Roman" w:hAnsi="Calibri" w:cs="Calibri"/>
                <w:color w:val="000000"/>
                <w:lang w:eastAsia="en-GB"/>
              </w:rPr>
            </w:pPr>
            <w:r w:rsidRPr="006B3C2F">
              <w:rPr>
                <w:rFonts w:ascii="Calibri" w:eastAsia="Times New Roman" w:hAnsi="Calibri" w:cs="Calibri"/>
                <w:color w:val="000000"/>
                <w:lang w:eastAsia="en-GB"/>
              </w:rPr>
              <w:t>Jan Garrill - Two Ridings Community Foundation</w:t>
            </w:r>
          </w:p>
        </w:tc>
      </w:tr>
      <w:tr w:rsidR="00F35DE0" w:rsidRPr="006B3C2F" w14:paraId="3653A271" w14:textId="77777777" w:rsidTr="00C43C9D">
        <w:trPr>
          <w:trHeight w:val="300"/>
        </w:trPr>
        <w:tc>
          <w:tcPr>
            <w:tcW w:w="9752" w:type="dxa"/>
            <w:tcBorders>
              <w:top w:val="nil"/>
              <w:left w:val="nil"/>
              <w:bottom w:val="nil"/>
              <w:right w:val="nil"/>
            </w:tcBorders>
            <w:shd w:val="clear" w:color="auto" w:fill="auto"/>
            <w:noWrap/>
            <w:vAlign w:val="bottom"/>
          </w:tcPr>
          <w:p w14:paraId="41D227F4" w14:textId="0E178388" w:rsidR="00F35DE0" w:rsidRPr="006B3C2F" w:rsidRDefault="00C43C9D" w:rsidP="00F35DE0">
            <w:pPr>
              <w:spacing w:after="0" w:line="240" w:lineRule="auto"/>
              <w:rPr>
                <w:rFonts w:ascii="Calibri" w:eastAsia="Times New Roman" w:hAnsi="Calibri" w:cs="Calibri"/>
                <w:color w:val="000000"/>
                <w:lang w:eastAsia="en-GB"/>
              </w:rPr>
            </w:pPr>
            <w:r w:rsidRPr="006B3C2F">
              <w:rPr>
                <w:rFonts w:ascii="Calibri" w:eastAsia="Times New Roman" w:hAnsi="Calibri" w:cs="Calibri"/>
                <w:color w:val="000000"/>
                <w:lang w:eastAsia="en-GB"/>
              </w:rPr>
              <w:t xml:space="preserve">Bridget Blanchard - </w:t>
            </w:r>
            <w:r w:rsidR="002A7E2F" w:rsidRPr="006B3C2F">
              <w:rPr>
                <w:rFonts w:ascii="Calibri" w:eastAsia="Times New Roman" w:hAnsi="Calibri" w:cs="Calibri"/>
                <w:color w:val="000000"/>
                <w:lang w:eastAsia="en-GB"/>
              </w:rPr>
              <w:t xml:space="preserve">Innovation and Development Manager, </w:t>
            </w:r>
            <w:r w:rsidRPr="006B3C2F">
              <w:rPr>
                <w:rFonts w:ascii="Calibri" w:eastAsia="Times New Roman" w:hAnsi="Calibri" w:cs="Calibri"/>
                <w:color w:val="000000"/>
                <w:lang w:eastAsia="en-GB"/>
              </w:rPr>
              <w:t>Community First Yorkshire</w:t>
            </w:r>
          </w:p>
        </w:tc>
      </w:tr>
      <w:tr w:rsidR="00F35DE0" w:rsidRPr="006B3C2F" w14:paraId="262B4889" w14:textId="77777777" w:rsidTr="00C43C9D">
        <w:trPr>
          <w:trHeight w:val="300"/>
        </w:trPr>
        <w:tc>
          <w:tcPr>
            <w:tcW w:w="9752" w:type="dxa"/>
            <w:tcBorders>
              <w:top w:val="nil"/>
              <w:left w:val="nil"/>
              <w:bottom w:val="nil"/>
              <w:right w:val="nil"/>
            </w:tcBorders>
            <w:shd w:val="clear" w:color="auto" w:fill="auto"/>
            <w:noWrap/>
            <w:vAlign w:val="bottom"/>
          </w:tcPr>
          <w:p w14:paraId="418BAAFB" w14:textId="074EA003" w:rsidR="00F35DE0" w:rsidRPr="006B3C2F" w:rsidRDefault="00C43C9D" w:rsidP="00F35DE0">
            <w:pPr>
              <w:spacing w:after="0" w:line="240" w:lineRule="auto"/>
              <w:rPr>
                <w:rFonts w:ascii="Calibri" w:eastAsia="Times New Roman" w:hAnsi="Calibri" w:cs="Calibri"/>
                <w:color w:val="000000"/>
                <w:lang w:eastAsia="en-GB"/>
              </w:rPr>
            </w:pPr>
            <w:r w:rsidRPr="006B3C2F">
              <w:rPr>
                <w:rFonts w:ascii="Calibri" w:eastAsia="Times New Roman" w:hAnsi="Calibri" w:cs="Calibri"/>
                <w:color w:val="000000"/>
                <w:lang w:eastAsia="en-GB"/>
              </w:rPr>
              <w:t>Louise Wallace - Director of Public Health - NYCC</w:t>
            </w:r>
          </w:p>
        </w:tc>
      </w:tr>
      <w:tr w:rsidR="00F35DE0" w:rsidRPr="006B3C2F" w14:paraId="0B475FF5" w14:textId="77777777" w:rsidTr="00F35DE0">
        <w:trPr>
          <w:trHeight w:val="300"/>
        </w:trPr>
        <w:tc>
          <w:tcPr>
            <w:tcW w:w="9752" w:type="dxa"/>
            <w:tcBorders>
              <w:top w:val="nil"/>
              <w:left w:val="nil"/>
              <w:bottom w:val="nil"/>
              <w:right w:val="nil"/>
            </w:tcBorders>
            <w:shd w:val="clear" w:color="auto" w:fill="auto"/>
            <w:noWrap/>
            <w:vAlign w:val="bottom"/>
            <w:hideMark/>
          </w:tcPr>
          <w:p w14:paraId="658A7214" w14:textId="7960237F" w:rsidR="00F35DE0" w:rsidRPr="006B3C2F" w:rsidRDefault="00C43C9D" w:rsidP="00F35DE0">
            <w:pPr>
              <w:spacing w:after="0" w:line="240" w:lineRule="auto"/>
              <w:rPr>
                <w:rFonts w:ascii="Calibri" w:eastAsia="Times New Roman" w:hAnsi="Calibri" w:cs="Calibri"/>
                <w:color w:val="000000"/>
                <w:lang w:eastAsia="en-GB"/>
              </w:rPr>
            </w:pPr>
            <w:r w:rsidRPr="006B3C2F">
              <w:rPr>
                <w:rFonts w:ascii="Calibri" w:eastAsia="Times New Roman" w:hAnsi="Calibri" w:cs="Calibri"/>
                <w:color w:val="000000"/>
                <w:lang w:eastAsia="en-GB"/>
              </w:rPr>
              <w:t>Jane Colthup - Chief Executive, Community First Yorkshire</w:t>
            </w:r>
          </w:p>
        </w:tc>
      </w:tr>
      <w:tr w:rsidR="00F35DE0" w:rsidRPr="006B3C2F" w14:paraId="3D5D6BFB" w14:textId="77777777" w:rsidTr="00F35DE0">
        <w:trPr>
          <w:trHeight w:val="300"/>
        </w:trPr>
        <w:tc>
          <w:tcPr>
            <w:tcW w:w="9752" w:type="dxa"/>
            <w:tcBorders>
              <w:top w:val="nil"/>
              <w:left w:val="nil"/>
              <w:bottom w:val="nil"/>
              <w:right w:val="nil"/>
            </w:tcBorders>
            <w:shd w:val="clear" w:color="auto" w:fill="auto"/>
            <w:noWrap/>
            <w:vAlign w:val="bottom"/>
            <w:hideMark/>
          </w:tcPr>
          <w:p w14:paraId="4C38E2B1" w14:textId="77777777" w:rsidR="00F35DE0" w:rsidRPr="006B3C2F" w:rsidRDefault="00F35DE0" w:rsidP="00F35DE0">
            <w:pPr>
              <w:spacing w:after="0" w:line="240" w:lineRule="auto"/>
              <w:rPr>
                <w:rFonts w:ascii="Calibri" w:eastAsia="Times New Roman" w:hAnsi="Calibri" w:cs="Calibri"/>
                <w:color w:val="000000"/>
                <w:lang w:eastAsia="en-GB"/>
              </w:rPr>
            </w:pPr>
            <w:r w:rsidRPr="006B3C2F">
              <w:rPr>
                <w:rFonts w:ascii="Calibri" w:eastAsia="Times New Roman" w:hAnsi="Calibri" w:cstheme="minorHAnsi"/>
                <w:color w:val="000000"/>
                <w:lang w:eastAsia="en-GB"/>
              </w:rPr>
              <w:t>Liz Lockey - Chief Officer, Hambleton Community Action</w:t>
            </w:r>
          </w:p>
        </w:tc>
      </w:tr>
      <w:tr w:rsidR="00F35DE0" w:rsidRPr="006B3C2F" w14:paraId="7245D9CD" w14:textId="77777777" w:rsidTr="00F35DE0">
        <w:trPr>
          <w:trHeight w:val="300"/>
        </w:trPr>
        <w:tc>
          <w:tcPr>
            <w:tcW w:w="9752" w:type="dxa"/>
            <w:tcBorders>
              <w:top w:val="nil"/>
              <w:left w:val="nil"/>
              <w:bottom w:val="nil"/>
              <w:right w:val="nil"/>
            </w:tcBorders>
            <w:shd w:val="clear" w:color="auto" w:fill="auto"/>
            <w:noWrap/>
            <w:vAlign w:val="bottom"/>
            <w:hideMark/>
          </w:tcPr>
          <w:p w14:paraId="44044131" w14:textId="77777777" w:rsidR="00F35DE0" w:rsidRPr="006B3C2F" w:rsidRDefault="00F35DE0" w:rsidP="00F35DE0">
            <w:pPr>
              <w:spacing w:after="0" w:line="240" w:lineRule="auto"/>
              <w:rPr>
                <w:rFonts w:ascii="Calibri" w:eastAsia="Times New Roman" w:hAnsi="Calibri" w:cs="Calibri"/>
                <w:color w:val="000000"/>
                <w:lang w:eastAsia="en-GB"/>
              </w:rPr>
            </w:pPr>
            <w:r w:rsidRPr="006B3C2F">
              <w:rPr>
                <w:rFonts w:ascii="Calibri" w:eastAsia="Times New Roman" w:hAnsi="Calibri" w:cs="Calibri"/>
                <w:color w:val="000000"/>
                <w:lang w:eastAsia="en-GB"/>
              </w:rPr>
              <w:t>Liz Wilson - Welfare Benefits Unit</w:t>
            </w:r>
          </w:p>
        </w:tc>
      </w:tr>
      <w:tr w:rsidR="00F35DE0" w:rsidRPr="006B3C2F" w14:paraId="278A816D" w14:textId="77777777" w:rsidTr="00F35DE0">
        <w:trPr>
          <w:trHeight w:val="300"/>
        </w:trPr>
        <w:tc>
          <w:tcPr>
            <w:tcW w:w="9752" w:type="dxa"/>
            <w:tcBorders>
              <w:top w:val="nil"/>
              <w:left w:val="nil"/>
              <w:bottom w:val="nil"/>
              <w:right w:val="nil"/>
            </w:tcBorders>
            <w:shd w:val="clear" w:color="auto" w:fill="auto"/>
            <w:noWrap/>
            <w:vAlign w:val="bottom"/>
            <w:hideMark/>
          </w:tcPr>
          <w:p w14:paraId="7CC187FA" w14:textId="34E5EBE8" w:rsidR="00F35DE0" w:rsidRPr="006B3C2F" w:rsidRDefault="00F35DE0" w:rsidP="00F35DE0">
            <w:pPr>
              <w:spacing w:after="0" w:line="240" w:lineRule="auto"/>
              <w:rPr>
                <w:rFonts w:ascii="Calibri" w:eastAsia="Times New Roman" w:hAnsi="Calibri" w:cs="Calibri"/>
                <w:color w:val="000000"/>
                <w:lang w:eastAsia="en-GB"/>
              </w:rPr>
            </w:pPr>
          </w:p>
        </w:tc>
      </w:tr>
      <w:tr w:rsidR="00F35DE0" w:rsidRPr="006B3C2F" w14:paraId="51DCA254" w14:textId="77777777" w:rsidTr="00F35DE0">
        <w:trPr>
          <w:trHeight w:val="300"/>
        </w:trPr>
        <w:tc>
          <w:tcPr>
            <w:tcW w:w="9752" w:type="dxa"/>
            <w:tcBorders>
              <w:top w:val="nil"/>
              <w:left w:val="nil"/>
              <w:bottom w:val="nil"/>
              <w:right w:val="nil"/>
            </w:tcBorders>
            <w:shd w:val="clear" w:color="auto" w:fill="auto"/>
            <w:noWrap/>
            <w:vAlign w:val="bottom"/>
          </w:tcPr>
          <w:p w14:paraId="0793F2F7" w14:textId="73C06EA9" w:rsidR="00F35DE0" w:rsidRPr="006B3C2F" w:rsidRDefault="005F7D85" w:rsidP="005F7D85">
            <w:pPr>
              <w:spacing w:after="0" w:line="240" w:lineRule="auto"/>
              <w:rPr>
                <w:rFonts w:ascii="Calibri" w:eastAsia="Times New Roman" w:hAnsi="Calibri" w:cs="Calibri"/>
                <w:color w:val="000000"/>
                <w:lang w:eastAsia="en-GB"/>
              </w:rPr>
            </w:pPr>
            <w:r w:rsidRPr="006B3C2F">
              <w:rPr>
                <w:rFonts w:ascii="Calibri" w:eastAsia="Times New Roman" w:hAnsi="Calibri" w:cs="Calibri"/>
                <w:color w:val="000000"/>
                <w:lang w:eastAsia="en-GB"/>
              </w:rPr>
              <w:t>A number of people gave their apologies not listed here</w:t>
            </w:r>
          </w:p>
        </w:tc>
      </w:tr>
    </w:tbl>
    <w:p w14:paraId="43D242AF" w14:textId="2DA1FF25" w:rsidR="00EE3035" w:rsidRPr="006B3C2F" w:rsidRDefault="00F35DE0" w:rsidP="00A33D0C">
      <w:pPr>
        <w:spacing w:after="0" w:line="240" w:lineRule="auto"/>
        <w:rPr>
          <w:bCs/>
        </w:rPr>
      </w:pPr>
      <w:r w:rsidRPr="006B3C2F">
        <w:rPr>
          <w:bCs/>
        </w:rPr>
        <w:fldChar w:fldCharType="end"/>
      </w:r>
    </w:p>
    <w:p w14:paraId="3D1253FC" w14:textId="77777777" w:rsidR="00A33D0C" w:rsidRPr="006B3C2F" w:rsidRDefault="004F3B36" w:rsidP="005F26E9">
      <w:pPr>
        <w:pStyle w:val="ListParagraph"/>
        <w:numPr>
          <w:ilvl w:val="0"/>
          <w:numId w:val="1"/>
        </w:numPr>
        <w:spacing w:after="0" w:line="240" w:lineRule="auto"/>
        <w:rPr>
          <w:rFonts w:asciiTheme="minorHAnsi" w:hAnsiTheme="minorHAnsi" w:cstheme="minorHAnsi"/>
        </w:rPr>
      </w:pPr>
      <w:r w:rsidRPr="006B3C2F">
        <w:rPr>
          <w:rFonts w:asciiTheme="minorHAnsi" w:hAnsiTheme="minorHAnsi" w:cstheme="minorHAnsi"/>
          <w:bCs/>
        </w:rPr>
        <w:t>W</w:t>
      </w:r>
      <w:r w:rsidRPr="006B3C2F">
        <w:rPr>
          <w:rFonts w:asciiTheme="minorHAnsi" w:hAnsiTheme="minorHAnsi" w:cstheme="minorHAnsi"/>
          <w:b/>
          <w:bCs/>
        </w:rPr>
        <w:t xml:space="preserve">elcome and Introductions - </w:t>
      </w:r>
      <w:r w:rsidRPr="006B3C2F">
        <w:rPr>
          <w:rFonts w:asciiTheme="minorHAnsi" w:hAnsiTheme="minorHAnsi" w:cstheme="minorHAnsi"/>
          <w:b/>
        </w:rPr>
        <w:t xml:space="preserve">Zoom meeting management </w:t>
      </w:r>
    </w:p>
    <w:p w14:paraId="0CBEE821" w14:textId="3105D4DD" w:rsidR="00104689" w:rsidRPr="006B3C2F" w:rsidRDefault="00C0121A" w:rsidP="00A33D0C">
      <w:pPr>
        <w:spacing w:after="0" w:line="240" w:lineRule="auto"/>
        <w:rPr>
          <w:rFonts w:cstheme="minorHAnsi"/>
        </w:rPr>
      </w:pPr>
      <w:r w:rsidRPr="006B3C2F">
        <w:rPr>
          <w:rFonts w:cstheme="minorHAnsi"/>
        </w:rPr>
        <w:t xml:space="preserve">Caroline O’Neill Head of Policy &amp; Partnerships </w:t>
      </w:r>
      <w:r w:rsidR="00471BDE" w:rsidRPr="006B3C2F">
        <w:rPr>
          <w:rFonts w:cstheme="minorHAnsi"/>
        </w:rPr>
        <w:t>welcomed everyone</w:t>
      </w:r>
      <w:r w:rsidR="00A33D0C" w:rsidRPr="006B3C2F">
        <w:rPr>
          <w:rFonts w:cstheme="minorHAnsi"/>
        </w:rPr>
        <w:t xml:space="preserve">.  </w:t>
      </w:r>
      <w:r w:rsidR="00C43C9D" w:rsidRPr="006B3C2F">
        <w:rPr>
          <w:rFonts w:cstheme="minorHAnsi"/>
        </w:rPr>
        <w:t>Notes from the May meeting and presentation were emailed with the agenda.</w:t>
      </w:r>
    </w:p>
    <w:p w14:paraId="31CB2230" w14:textId="77777777" w:rsidR="00790061" w:rsidRPr="006B3C2F" w:rsidRDefault="00790061" w:rsidP="005F26E9">
      <w:pPr>
        <w:spacing w:after="0" w:line="240" w:lineRule="auto"/>
        <w:rPr>
          <w:rFonts w:cstheme="minorHAnsi"/>
          <w:b/>
        </w:rPr>
      </w:pPr>
    </w:p>
    <w:p w14:paraId="2EFEB1A0" w14:textId="5A25CC89" w:rsidR="004A1395" w:rsidRPr="006B3C2F" w:rsidRDefault="00C43C9D" w:rsidP="005F26E9">
      <w:pPr>
        <w:pStyle w:val="ListParagraph"/>
        <w:numPr>
          <w:ilvl w:val="0"/>
          <w:numId w:val="1"/>
        </w:numPr>
        <w:spacing w:after="0" w:line="240" w:lineRule="auto"/>
        <w:rPr>
          <w:rFonts w:cstheme="minorHAnsi"/>
          <w:b/>
          <w:bCs/>
        </w:rPr>
      </w:pPr>
      <w:r w:rsidRPr="006B3C2F">
        <w:rPr>
          <w:rFonts w:eastAsia="Times New Roman"/>
          <w:b/>
          <w:bCs/>
        </w:rPr>
        <w:t>NYCC Health and Adult Services Transformation</w:t>
      </w:r>
      <w:r w:rsidR="00773D42" w:rsidRPr="006B3C2F">
        <w:rPr>
          <w:rFonts w:eastAsia="Times New Roman"/>
          <w:b/>
          <w:bCs/>
        </w:rPr>
        <w:t xml:space="preserve"> - </w:t>
      </w:r>
      <w:r w:rsidRPr="006B3C2F">
        <w:rPr>
          <w:rFonts w:cstheme="minorHAnsi"/>
          <w:b/>
          <w:bCs/>
        </w:rPr>
        <w:t xml:space="preserve">Louise Wallace – Director of Public Health, NYCC </w:t>
      </w:r>
    </w:p>
    <w:p w14:paraId="05984FAD" w14:textId="1837E757" w:rsidR="004A1395" w:rsidRPr="006B3C2F" w:rsidRDefault="00773D42" w:rsidP="00ED5469">
      <w:pPr>
        <w:pStyle w:val="ListParagraph"/>
        <w:numPr>
          <w:ilvl w:val="0"/>
          <w:numId w:val="12"/>
        </w:numPr>
        <w:spacing w:after="0" w:line="240" w:lineRule="auto"/>
        <w:rPr>
          <w:rFonts w:cstheme="minorHAnsi"/>
          <w:bCs/>
        </w:rPr>
      </w:pPr>
      <w:r w:rsidRPr="006B3C2F">
        <w:rPr>
          <w:rFonts w:cstheme="minorHAnsi"/>
          <w:bCs/>
        </w:rPr>
        <w:t xml:space="preserve">Role - </w:t>
      </w:r>
      <w:r w:rsidR="004A1395" w:rsidRPr="006B3C2F">
        <w:rPr>
          <w:rFonts w:cstheme="minorHAnsi"/>
          <w:bCs/>
        </w:rPr>
        <w:t xml:space="preserve">improving and protecting the health of the population and working strongly with </w:t>
      </w:r>
      <w:r w:rsidRPr="006B3C2F">
        <w:rPr>
          <w:rFonts w:cstheme="minorHAnsi"/>
          <w:bCs/>
        </w:rPr>
        <w:t>communities, NYCC Stronger C</w:t>
      </w:r>
      <w:r w:rsidR="004A1395" w:rsidRPr="006B3C2F">
        <w:rPr>
          <w:rFonts w:cstheme="minorHAnsi"/>
          <w:bCs/>
        </w:rPr>
        <w:t>ommunities</w:t>
      </w:r>
      <w:r w:rsidRPr="006B3C2F">
        <w:rPr>
          <w:rFonts w:cstheme="minorHAnsi"/>
          <w:bCs/>
        </w:rPr>
        <w:t xml:space="preserve"> team </w:t>
      </w:r>
      <w:r w:rsidR="004A1395" w:rsidRPr="006B3C2F">
        <w:rPr>
          <w:rFonts w:cstheme="minorHAnsi"/>
          <w:bCs/>
        </w:rPr>
        <w:t>and VCSE</w:t>
      </w:r>
      <w:r w:rsidRPr="006B3C2F">
        <w:rPr>
          <w:rFonts w:cstheme="minorHAnsi"/>
          <w:bCs/>
        </w:rPr>
        <w:t xml:space="preserve">, to </w:t>
      </w:r>
      <w:r w:rsidR="004A1395" w:rsidRPr="006B3C2F">
        <w:rPr>
          <w:rFonts w:cstheme="minorHAnsi"/>
          <w:bCs/>
        </w:rPr>
        <w:t>continue to build on the work</w:t>
      </w:r>
      <w:r w:rsidRPr="006B3C2F">
        <w:rPr>
          <w:rFonts w:cstheme="minorHAnsi"/>
          <w:bCs/>
        </w:rPr>
        <w:t xml:space="preserve"> already in place</w:t>
      </w:r>
      <w:r w:rsidR="00F92DD1" w:rsidRPr="006B3C2F">
        <w:rPr>
          <w:rFonts w:cstheme="minorHAnsi"/>
          <w:bCs/>
        </w:rPr>
        <w:t xml:space="preserve">.  </w:t>
      </w:r>
    </w:p>
    <w:p w14:paraId="1703044B" w14:textId="33107901" w:rsidR="00773D42" w:rsidRPr="006B3C2F" w:rsidRDefault="004A1395" w:rsidP="00ED5469">
      <w:pPr>
        <w:pStyle w:val="ListParagraph"/>
        <w:numPr>
          <w:ilvl w:val="0"/>
          <w:numId w:val="12"/>
        </w:numPr>
        <w:spacing w:after="0" w:line="240" w:lineRule="auto"/>
      </w:pPr>
      <w:r w:rsidRPr="006B3C2F">
        <w:rPr>
          <w:rFonts w:cstheme="minorHAnsi"/>
          <w:bCs/>
        </w:rPr>
        <w:t xml:space="preserve">Louise gave a presentation on </w:t>
      </w:r>
      <w:r w:rsidRPr="006B3C2F">
        <w:t xml:space="preserve">NYCC Health &amp; Adult Services Transformation (slides </w:t>
      </w:r>
      <w:r w:rsidR="00773D42" w:rsidRPr="006B3C2F">
        <w:t>attached</w:t>
      </w:r>
      <w:r w:rsidRPr="006B3C2F">
        <w:t>)</w:t>
      </w:r>
      <w:r w:rsidR="00773D42" w:rsidRPr="006B3C2F">
        <w:t xml:space="preserve"> which outlined </w:t>
      </w:r>
      <w:r w:rsidRPr="006B3C2F">
        <w:t>the Adult Social Care Market Context, Current Commissioning Arrangements, Vision for Transformation, H</w:t>
      </w:r>
      <w:r w:rsidR="00773D42" w:rsidRPr="006B3C2F">
        <w:t>ealth and Adult Services (H</w:t>
      </w:r>
      <w:r w:rsidRPr="006B3C2F">
        <w:t>AS</w:t>
      </w:r>
      <w:r w:rsidR="00773D42" w:rsidRPr="006B3C2F">
        <w:t>)</w:t>
      </w:r>
      <w:r w:rsidRPr="006B3C2F">
        <w:t xml:space="preserve"> Service Development Transformation Programme</w:t>
      </w:r>
      <w:r w:rsidR="00773D42" w:rsidRPr="006B3C2F">
        <w:t xml:space="preserve"> and w</w:t>
      </w:r>
      <w:r w:rsidR="00804101" w:rsidRPr="006B3C2F">
        <w:t xml:space="preserve">here we are now. </w:t>
      </w:r>
    </w:p>
    <w:p w14:paraId="52CD8816" w14:textId="783FF825" w:rsidR="004A1395" w:rsidRPr="006B3C2F" w:rsidRDefault="00804101" w:rsidP="00ED5469">
      <w:pPr>
        <w:pStyle w:val="ListParagraph"/>
        <w:numPr>
          <w:ilvl w:val="0"/>
          <w:numId w:val="12"/>
        </w:numPr>
        <w:spacing w:after="0" w:line="240" w:lineRule="auto"/>
        <w:rPr>
          <w:rFonts w:cstheme="minorHAnsi"/>
          <w:bCs/>
        </w:rPr>
      </w:pPr>
      <w:r w:rsidRPr="006B3C2F">
        <w:t>She</w:t>
      </w:r>
      <w:r w:rsidR="00F92DD1" w:rsidRPr="006B3C2F">
        <w:t xml:space="preserve"> talked through </w:t>
      </w:r>
      <w:r w:rsidR="00773D42" w:rsidRPr="006B3C2F">
        <w:t>the</w:t>
      </w:r>
      <w:r w:rsidR="00F92DD1" w:rsidRPr="006B3C2F">
        <w:t xml:space="preserve"> </w:t>
      </w:r>
      <w:r w:rsidR="00773D42" w:rsidRPr="006B3C2F">
        <w:t xml:space="preserve">importance of VCSE sector </w:t>
      </w:r>
      <w:r w:rsidR="00F92DD1" w:rsidRPr="006B3C2F">
        <w:t>helping to shape how they continually transform to make sure they are meeting the needs of the people across North Yorkshire, recognizing that those needs are different in different places, in different communities.</w:t>
      </w:r>
    </w:p>
    <w:p w14:paraId="0B58CA73" w14:textId="4D4DA5DE" w:rsidR="004A1395" w:rsidRPr="006B3C2F" w:rsidRDefault="00773D42" w:rsidP="00ED5469">
      <w:pPr>
        <w:pStyle w:val="ListParagraph"/>
        <w:numPr>
          <w:ilvl w:val="0"/>
          <w:numId w:val="12"/>
        </w:numPr>
        <w:spacing w:after="0" w:line="240" w:lineRule="auto"/>
        <w:rPr>
          <w:rFonts w:cstheme="minorHAnsi"/>
          <w:bCs/>
        </w:rPr>
      </w:pPr>
      <w:r w:rsidRPr="006B3C2F">
        <w:rPr>
          <w:rFonts w:cstheme="minorHAnsi"/>
          <w:bCs/>
        </w:rPr>
        <w:t xml:space="preserve">HAS are keen </w:t>
      </w:r>
      <w:r w:rsidR="00BD0D6A" w:rsidRPr="006B3C2F">
        <w:rPr>
          <w:rFonts w:cstheme="minorHAnsi"/>
          <w:bCs/>
        </w:rPr>
        <w:t>to build capacity around coproduction and making sure we engage and listen to the needs of people but not duplicate what</w:t>
      </w:r>
      <w:r w:rsidR="00604296" w:rsidRPr="006B3C2F">
        <w:rPr>
          <w:rFonts w:cstheme="minorHAnsi"/>
          <w:bCs/>
        </w:rPr>
        <w:t xml:space="preserve"> is already </w:t>
      </w:r>
      <w:r w:rsidR="00BD0D6A" w:rsidRPr="006B3C2F">
        <w:rPr>
          <w:rFonts w:cstheme="minorHAnsi"/>
          <w:bCs/>
        </w:rPr>
        <w:t>happening.  Organisations that have eyes and ears with communities already and work in partnership with each other.</w:t>
      </w:r>
    </w:p>
    <w:p w14:paraId="66A474A5" w14:textId="4404DD0D" w:rsidR="004408A7" w:rsidRPr="006B3C2F" w:rsidRDefault="004408A7" w:rsidP="004A1395">
      <w:pPr>
        <w:spacing w:after="0" w:line="240" w:lineRule="auto"/>
        <w:rPr>
          <w:rFonts w:cstheme="minorHAnsi"/>
          <w:bCs/>
        </w:rPr>
      </w:pPr>
    </w:p>
    <w:p w14:paraId="09A1181D" w14:textId="3DBED19C" w:rsidR="004408A7" w:rsidRPr="006B3C2F" w:rsidRDefault="004408A7" w:rsidP="004A1395">
      <w:pPr>
        <w:spacing w:after="0" w:line="240" w:lineRule="auto"/>
        <w:rPr>
          <w:rFonts w:cstheme="minorHAnsi"/>
          <w:b/>
          <w:bCs/>
        </w:rPr>
      </w:pPr>
      <w:r w:rsidRPr="006B3C2F">
        <w:rPr>
          <w:rFonts w:cstheme="minorHAnsi"/>
          <w:b/>
          <w:bCs/>
        </w:rPr>
        <w:t>Discussion –</w:t>
      </w:r>
    </w:p>
    <w:p w14:paraId="33A8248E" w14:textId="6978FD53" w:rsidR="004408A7" w:rsidRPr="006B3C2F" w:rsidRDefault="004408A7" w:rsidP="00604296">
      <w:pPr>
        <w:pStyle w:val="ListParagraph"/>
        <w:numPr>
          <w:ilvl w:val="0"/>
          <w:numId w:val="2"/>
        </w:numPr>
        <w:spacing w:after="0" w:line="240" w:lineRule="auto"/>
        <w:rPr>
          <w:rFonts w:cstheme="minorHAnsi"/>
          <w:bCs/>
        </w:rPr>
      </w:pPr>
      <w:r w:rsidRPr="006B3C2F">
        <w:rPr>
          <w:rFonts w:cstheme="minorHAnsi"/>
          <w:bCs/>
        </w:rPr>
        <w:t>recruitment shortages in care are the same across sectors</w:t>
      </w:r>
      <w:r w:rsidR="00604296" w:rsidRPr="006B3C2F">
        <w:rPr>
          <w:rFonts w:cstheme="minorHAnsi"/>
          <w:bCs/>
        </w:rPr>
        <w:t xml:space="preserve">, </w:t>
      </w:r>
      <w:r w:rsidRPr="006B3C2F">
        <w:rPr>
          <w:rFonts w:cstheme="minorHAnsi"/>
          <w:bCs/>
        </w:rPr>
        <w:t>public and voluntary sectors and they had groups of people</w:t>
      </w:r>
      <w:r w:rsidR="00604296" w:rsidRPr="006B3C2F">
        <w:rPr>
          <w:rFonts w:cstheme="minorHAnsi"/>
          <w:bCs/>
        </w:rPr>
        <w:t xml:space="preserve"> </w:t>
      </w:r>
      <w:r w:rsidRPr="006B3C2F">
        <w:rPr>
          <w:rFonts w:cstheme="minorHAnsi"/>
          <w:bCs/>
        </w:rPr>
        <w:t>lo</w:t>
      </w:r>
      <w:r w:rsidR="00604296" w:rsidRPr="006B3C2F">
        <w:rPr>
          <w:rFonts w:cstheme="minorHAnsi"/>
          <w:bCs/>
        </w:rPr>
        <w:t>o</w:t>
      </w:r>
      <w:r w:rsidRPr="006B3C2F">
        <w:rPr>
          <w:rFonts w:cstheme="minorHAnsi"/>
          <w:bCs/>
        </w:rPr>
        <w:t>king at what poten</w:t>
      </w:r>
      <w:r w:rsidR="00604296" w:rsidRPr="006B3C2F">
        <w:rPr>
          <w:rFonts w:cstheme="minorHAnsi"/>
          <w:bCs/>
        </w:rPr>
        <w:t>tial solutions there might be</w:t>
      </w:r>
    </w:p>
    <w:p w14:paraId="073A167D" w14:textId="0A20F12A" w:rsidR="002052AB" w:rsidRPr="006B3C2F" w:rsidRDefault="002052AB" w:rsidP="006824A9">
      <w:pPr>
        <w:pStyle w:val="ListParagraph"/>
        <w:numPr>
          <w:ilvl w:val="0"/>
          <w:numId w:val="2"/>
        </w:numPr>
        <w:spacing w:after="0" w:line="240" w:lineRule="auto"/>
        <w:rPr>
          <w:rFonts w:cstheme="minorHAnsi"/>
          <w:bCs/>
        </w:rPr>
      </w:pPr>
      <w:r w:rsidRPr="006B3C2F">
        <w:rPr>
          <w:rFonts w:cstheme="minorHAnsi"/>
          <w:bCs/>
        </w:rPr>
        <w:t xml:space="preserve">unregulated activity </w:t>
      </w:r>
      <w:r w:rsidR="00604296" w:rsidRPr="006B3C2F">
        <w:rPr>
          <w:rFonts w:cstheme="minorHAnsi"/>
          <w:bCs/>
        </w:rPr>
        <w:t xml:space="preserve">is still work in progress, </w:t>
      </w:r>
      <w:r w:rsidRPr="006B3C2F">
        <w:rPr>
          <w:rFonts w:cstheme="minorHAnsi"/>
          <w:bCs/>
        </w:rPr>
        <w:t xml:space="preserve">and from a commissioning </w:t>
      </w:r>
      <w:r w:rsidR="00604296" w:rsidRPr="006B3C2F">
        <w:rPr>
          <w:rFonts w:cstheme="minorHAnsi"/>
          <w:bCs/>
        </w:rPr>
        <w:t xml:space="preserve">perspective is an </w:t>
      </w:r>
      <w:r w:rsidRPr="006B3C2F">
        <w:rPr>
          <w:rFonts w:cstheme="minorHAnsi"/>
          <w:bCs/>
        </w:rPr>
        <w:t>area we</w:t>
      </w:r>
      <w:r w:rsidR="00604296" w:rsidRPr="006B3C2F">
        <w:rPr>
          <w:rFonts w:cstheme="minorHAnsi"/>
          <w:bCs/>
        </w:rPr>
        <w:t xml:space="preserve"> need to be thinking about as a VCSE </w:t>
      </w:r>
      <w:r w:rsidRPr="006B3C2F">
        <w:rPr>
          <w:rFonts w:cstheme="minorHAnsi"/>
          <w:bCs/>
        </w:rPr>
        <w:t xml:space="preserve">sector, </w:t>
      </w:r>
      <w:r w:rsidR="00604296" w:rsidRPr="006B3C2F">
        <w:rPr>
          <w:rFonts w:cstheme="minorHAnsi"/>
          <w:bCs/>
        </w:rPr>
        <w:t xml:space="preserve">as part of a </w:t>
      </w:r>
      <w:r w:rsidRPr="006B3C2F">
        <w:rPr>
          <w:rFonts w:cstheme="minorHAnsi"/>
          <w:bCs/>
        </w:rPr>
        <w:t xml:space="preserve">workforce development </w:t>
      </w:r>
      <w:r w:rsidR="00604296" w:rsidRPr="006B3C2F">
        <w:rPr>
          <w:rFonts w:cstheme="minorHAnsi"/>
          <w:bCs/>
        </w:rPr>
        <w:t>approach and linked with that is an investment framework</w:t>
      </w:r>
    </w:p>
    <w:p w14:paraId="05CF5E62" w14:textId="58EA7A42" w:rsidR="00D73C5C" w:rsidRPr="006B3C2F" w:rsidRDefault="00604296" w:rsidP="006824A9">
      <w:pPr>
        <w:pStyle w:val="ListParagraph"/>
        <w:numPr>
          <w:ilvl w:val="0"/>
          <w:numId w:val="2"/>
        </w:numPr>
        <w:spacing w:after="0" w:line="240" w:lineRule="auto"/>
        <w:rPr>
          <w:rFonts w:cstheme="minorHAnsi"/>
          <w:bCs/>
        </w:rPr>
      </w:pPr>
      <w:r w:rsidRPr="006B3C2F">
        <w:rPr>
          <w:rFonts w:cstheme="minorHAnsi"/>
          <w:bCs/>
        </w:rPr>
        <w:t>colleagues expressed interest in looking in more detail at how this area of provision can move forward</w:t>
      </w:r>
    </w:p>
    <w:p w14:paraId="3DED757A" w14:textId="77777777" w:rsidR="00ED5469" w:rsidRPr="006B3C2F" w:rsidRDefault="00604296" w:rsidP="00ED5469">
      <w:pPr>
        <w:pStyle w:val="ListParagraph"/>
        <w:numPr>
          <w:ilvl w:val="0"/>
          <w:numId w:val="2"/>
        </w:numPr>
        <w:spacing w:after="0" w:line="240" w:lineRule="auto"/>
        <w:rPr>
          <w:rFonts w:cstheme="minorHAnsi"/>
          <w:bCs/>
        </w:rPr>
      </w:pPr>
      <w:r w:rsidRPr="006B3C2F">
        <w:rPr>
          <w:rFonts w:cstheme="minorHAnsi"/>
          <w:bCs/>
        </w:rPr>
        <w:t xml:space="preserve">Louise was </w:t>
      </w:r>
      <w:r w:rsidR="001F1789" w:rsidRPr="006B3C2F">
        <w:rPr>
          <w:rFonts w:cstheme="minorHAnsi"/>
          <w:bCs/>
        </w:rPr>
        <w:t>asked whether the county is moving forward its aspirations on developing the community support organisation as a policy and how much Louise’s department had done on thinking how it can link through t</w:t>
      </w:r>
      <w:r w:rsidRPr="006B3C2F">
        <w:rPr>
          <w:rFonts w:cstheme="minorHAnsi"/>
          <w:bCs/>
        </w:rPr>
        <w:t>o VCSEs</w:t>
      </w:r>
      <w:r w:rsidR="001F1789" w:rsidRPr="006B3C2F">
        <w:rPr>
          <w:rFonts w:cstheme="minorHAnsi"/>
          <w:bCs/>
        </w:rPr>
        <w:t>.</w:t>
      </w:r>
      <w:r w:rsidRPr="006B3C2F">
        <w:rPr>
          <w:rFonts w:cstheme="minorHAnsi"/>
          <w:bCs/>
        </w:rPr>
        <w:t xml:space="preserve">  </w:t>
      </w:r>
      <w:r w:rsidR="001F1789" w:rsidRPr="006B3C2F">
        <w:rPr>
          <w:rFonts w:cstheme="minorHAnsi"/>
          <w:bCs/>
        </w:rPr>
        <w:t>Louise advised that Lincoln and Mari</w:t>
      </w:r>
      <w:r w:rsidRPr="006B3C2F">
        <w:rPr>
          <w:rFonts w:cstheme="minorHAnsi"/>
          <w:bCs/>
        </w:rPr>
        <w:t>e-A</w:t>
      </w:r>
      <w:r w:rsidR="001F1789" w:rsidRPr="006B3C2F">
        <w:rPr>
          <w:rFonts w:cstheme="minorHAnsi"/>
          <w:bCs/>
        </w:rPr>
        <w:t>nne Jackson had</w:t>
      </w:r>
      <w:r w:rsidRPr="006B3C2F">
        <w:rPr>
          <w:rFonts w:cstheme="minorHAnsi"/>
          <w:bCs/>
        </w:rPr>
        <w:t xml:space="preserve"> looked at this </w:t>
      </w:r>
      <w:r w:rsidR="001F1789" w:rsidRPr="006B3C2F">
        <w:rPr>
          <w:rFonts w:cstheme="minorHAnsi"/>
          <w:bCs/>
        </w:rPr>
        <w:t>and that t</w:t>
      </w:r>
      <w:r w:rsidRPr="006B3C2F">
        <w:rPr>
          <w:rFonts w:cstheme="minorHAnsi"/>
          <w:bCs/>
        </w:rPr>
        <w:t xml:space="preserve">here was more thinking to do </w:t>
      </w:r>
      <w:r w:rsidR="001F1789" w:rsidRPr="006B3C2F">
        <w:rPr>
          <w:rFonts w:cstheme="minorHAnsi"/>
          <w:bCs/>
        </w:rPr>
        <w:t>but from her own perspective she had been immersed in Covid response for several months but does think the</w:t>
      </w:r>
      <w:r w:rsidR="00ED5469" w:rsidRPr="006B3C2F">
        <w:rPr>
          <w:rFonts w:cstheme="minorHAnsi"/>
          <w:bCs/>
        </w:rPr>
        <w:t>re is a big opportunity and further work will be taking place</w:t>
      </w:r>
    </w:p>
    <w:p w14:paraId="4E29EB58" w14:textId="603CE2AA" w:rsidR="00E742B8" w:rsidRPr="006B3C2F" w:rsidRDefault="00ED5469" w:rsidP="00ED5469">
      <w:pPr>
        <w:pStyle w:val="ListParagraph"/>
        <w:numPr>
          <w:ilvl w:val="0"/>
          <w:numId w:val="2"/>
        </w:numPr>
        <w:spacing w:after="0" w:line="240" w:lineRule="auto"/>
        <w:rPr>
          <w:rFonts w:cstheme="minorHAnsi"/>
          <w:bCs/>
        </w:rPr>
      </w:pPr>
      <w:r w:rsidRPr="006B3C2F">
        <w:rPr>
          <w:rFonts w:cstheme="minorHAnsi"/>
          <w:bCs/>
        </w:rPr>
        <w:t xml:space="preserve">it was highlighted that </w:t>
      </w:r>
      <w:r w:rsidR="00E742B8" w:rsidRPr="006B3C2F">
        <w:rPr>
          <w:rFonts w:cstheme="minorHAnsi"/>
          <w:bCs/>
        </w:rPr>
        <w:t>unpaid carers</w:t>
      </w:r>
      <w:r w:rsidRPr="006B3C2F">
        <w:rPr>
          <w:rFonts w:cstheme="minorHAnsi"/>
          <w:bCs/>
        </w:rPr>
        <w:t xml:space="preserve"> and </w:t>
      </w:r>
      <w:r w:rsidR="00E742B8" w:rsidRPr="006B3C2F">
        <w:rPr>
          <w:rFonts w:cstheme="minorHAnsi"/>
          <w:bCs/>
        </w:rPr>
        <w:t xml:space="preserve">family carers </w:t>
      </w:r>
      <w:r w:rsidRPr="006B3C2F">
        <w:rPr>
          <w:rFonts w:cstheme="minorHAnsi"/>
          <w:bCs/>
        </w:rPr>
        <w:t>need</w:t>
      </w:r>
      <w:r w:rsidR="00E742B8" w:rsidRPr="006B3C2F">
        <w:rPr>
          <w:rFonts w:cstheme="minorHAnsi"/>
          <w:bCs/>
        </w:rPr>
        <w:t xml:space="preserve"> to </w:t>
      </w:r>
      <w:r w:rsidRPr="006B3C2F">
        <w:rPr>
          <w:rFonts w:cstheme="minorHAnsi"/>
          <w:bCs/>
        </w:rPr>
        <w:t xml:space="preserve">be </w:t>
      </w:r>
      <w:r w:rsidR="00E742B8" w:rsidRPr="006B3C2F">
        <w:rPr>
          <w:rFonts w:cstheme="minorHAnsi"/>
          <w:bCs/>
        </w:rPr>
        <w:t>link</w:t>
      </w:r>
      <w:r w:rsidRPr="006B3C2F">
        <w:rPr>
          <w:rFonts w:cstheme="minorHAnsi"/>
          <w:bCs/>
        </w:rPr>
        <w:t>ed into any further thinking</w:t>
      </w:r>
      <w:r w:rsidR="00E742B8" w:rsidRPr="006B3C2F">
        <w:rPr>
          <w:rFonts w:cstheme="minorHAnsi"/>
          <w:bCs/>
        </w:rPr>
        <w:t>.</w:t>
      </w:r>
    </w:p>
    <w:p w14:paraId="787808B1" w14:textId="4788F8C2" w:rsidR="00E742B8" w:rsidRPr="006B3C2F" w:rsidRDefault="00E742B8" w:rsidP="00E742B8">
      <w:pPr>
        <w:spacing w:after="0" w:line="240" w:lineRule="auto"/>
        <w:rPr>
          <w:rFonts w:cstheme="minorHAnsi"/>
          <w:bCs/>
        </w:rPr>
      </w:pPr>
      <w:r w:rsidRPr="006B3C2F">
        <w:rPr>
          <w:rFonts w:cstheme="minorHAnsi"/>
          <w:bCs/>
        </w:rPr>
        <w:t xml:space="preserve">Louise </w:t>
      </w:r>
      <w:r w:rsidR="00ED5469" w:rsidRPr="006B3C2F">
        <w:rPr>
          <w:rFonts w:cstheme="minorHAnsi"/>
          <w:bCs/>
        </w:rPr>
        <w:t>advised that the messages from the meeting will be fe</w:t>
      </w:r>
      <w:r w:rsidRPr="006B3C2F">
        <w:rPr>
          <w:rFonts w:cstheme="minorHAnsi"/>
          <w:bCs/>
        </w:rPr>
        <w:t xml:space="preserve">d back to those who </w:t>
      </w:r>
      <w:r w:rsidR="00ED5469" w:rsidRPr="006B3C2F">
        <w:rPr>
          <w:rFonts w:cstheme="minorHAnsi"/>
          <w:bCs/>
        </w:rPr>
        <w:t>are</w:t>
      </w:r>
      <w:r w:rsidRPr="006B3C2F">
        <w:rPr>
          <w:rFonts w:cstheme="minorHAnsi"/>
          <w:bCs/>
        </w:rPr>
        <w:t xml:space="preserve"> putting the work plan</w:t>
      </w:r>
      <w:r w:rsidR="00ED5469" w:rsidRPr="006B3C2F">
        <w:rPr>
          <w:rFonts w:cstheme="minorHAnsi"/>
          <w:bCs/>
        </w:rPr>
        <w:t xml:space="preserve"> </w:t>
      </w:r>
      <w:r w:rsidR="00ED5469" w:rsidRPr="006B3C2F">
        <w:rPr>
          <w:rFonts w:cstheme="minorHAnsi"/>
          <w:bCs/>
        </w:rPr>
        <w:t>together</w:t>
      </w:r>
      <w:r w:rsidRPr="006B3C2F">
        <w:rPr>
          <w:rFonts w:cstheme="minorHAnsi"/>
          <w:bCs/>
        </w:rPr>
        <w:t>.</w:t>
      </w:r>
    </w:p>
    <w:p w14:paraId="34544FBF" w14:textId="77777777" w:rsidR="002052AB" w:rsidRPr="006B3C2F" w:rsidRDefault="002052AB" w:rsidP="004A1395">
      <w:pPr>
        <w:spacing w:after="0" w:line="240" w:lineRule="auto"/>
        <w:rPr>
          <w:rFonts w:cstheme="minorHAnsi"/>
          <w:bCs/>
        </w:rPr>
      </w:pPr>
    </w:p>
    <w:p w14:paraId="485FA161" w14:textId="362B0D50" w:rsidR="00C43C9D" w:rsidRPr="006B3C2F" w:rsidRDefault="00E742B8" w:rsidP="005F26E9">
      <w:pPr>
        <w:spacing w:after="0" w:line="240" w:lineRule="auto"/>
        <w:rPr>
          <w:rFonts w:cstheme="minorHAnsi"/>
          <w:b/>
          <w:bCs/>
        </w:rPr>
      </w:pPr>
      <w:r w:rsidRPr="006B3C2F">
        <w:rPr>
          <w:rFonts w:cstheme="minorHAnsi"/>
          <w:b/>
          <w:bCs/>
        </w:rPr>
        <w:t>3.   Leadership and Workforce Wellbeing</w:t>
      </w:r>
    </w:p>
    <w:p w14:paraId="02BD2EE4" w14:textId="34B9C038" w:rsidR="00582A71" w:rsidRPr="006B3C2F" w:rsidRDefault="00743992" w:rsidP="007621B6">
      <w:pPr>
        <w:spacing w:after="0" w:line="254" w:lineRule="auto"/>
        <w:rPr>
          <w:rFonts w:cstheme="minorHAnsi"/>
          <w:b/>
        </w:rPr>
      </w:pPr>
      <w:r w:rsidRPr="006B3C2F">
        <w:rPr>
          <w:rFonts w:cstheme="minorHAnsi"/>
          <w:b/>
        </w:rPr>
        <w:t>North Yorkshire Leadership Hub update</w:t>
      </w:r>
    </w:p>
    <w:p w14:paraId="12AF138E" w14:textId="4F8755C0" w:rsidR="00EA1F07" w:rsidRPr="006B3C2F" w:rsidRDefault="00281ABE" w:rsidP="00EA1F07">
      <w:pPr>
        <w:pStyle w:val="ListParagraph"/>
        <w:numPr>
          <w:ilvl w:val="0"/>
          <w:numId w:val="13"/>
        </w:numPr>
        <w:spacing w:after="0" w:line="254" w:lineRule="auto"/>
        <w:rPr>
          <w:rFonts w:cstheme="minorHAnsi"/>
        </w:rPr>
      </w:pPr>
      <w:r w:rsidRPr="006B3C2F">
        <w:rPr>
          <w:rFonts w:cstheme="minorHAnsi"/>
        </w:rPr>
        <w:t xml:space="preserve">Bridget </w:t>
      </w:r>
      <w:r w:rsidR="00ED5469" w:rsidRPr="006B3C2F">
        <w:rPr>
          <w:rFonts w:cstheme="minorHAnsi"/>
        </w:rPr>
        <w:t xml:space="preserve">Blanchard </w:t>
      </w:r>
      <w:r w:rsidRPr="006B3C2F">
        <w:rPr>
          <w:rFonts w:cstheme="minorHAnsi"/>
        </w:rPr>
        <w:t>explained that part of Community First Yorkshire’s work is about developing leaders who either live or deliver services in North Yorkshire.  Th</w:t>
      </w:r>
      <w:r w:rsidR="00ED5469" w:rsidRPr="006B3C2F">
        <w:rPr>
          <w:rFonts w:cstheme="minorHAnsi"/>
        </w:rPr>
        <w:t>is</w:t>
      </w:r>
      <w:r w:rsidRPr="006B3C2F">
        <w:rPr>
          <w:rFonts w:cstheme="minorHAnsi"/>
        </w:rPr>
        <w:t xml:space="preserve"> work is led by a steering group which is currently looking to expand.  </w:t>
      </w:r>
      <w:r w:rsidR="00ED5469" w:rsidRPr="006B3C2F">
        <w:rPr>
          <w:rFonts w:cstheme="minorHAnsi"/>
        </w:rPr>
        <w:t xml:space="preserve">Anyone interested in being part of the Hub should contact Bridget </w:t>
      </w:r>
      <w:hyperlink r:id="rId10" w:history="1">
        <w:r w:rsidR="00EA1F07" w:rsidRPr="006B3C2F">
          <w:rPr>
            <w:rStyle w:val="Hyperlink"/>
            <w:rFonts w:cstheme="minorHAnsi"/>
          </w:rPr>
          <w:t>Bridget.Blanchard@communityfirstyorkshire.org.uk</w:t>
        </w:r>
      </w:hyperlink>
    </w:p>
    <w:p w14:paraId="4E9556CE" w14:textId="77777777" w:rsidR="0052075B" w:rsidRPr="006B3C2F" w:rsidRDefault="00281ABE" w:rsidP="00EF600C">
      <w:pPr>
        <w:pStyle w:val="ListParagraph"/>
        <w:numPr>
          <w:ilvl w:val="0"/>
          <w:numId w:val="13"/>
        </w:numPr>
        <w:spacing w:after="0" w:line="254" w:lineRule="auto"/>
        <w:rPr>
          <w:rFonts w:cstheme="minorHAnsi"/>
        </w:rPr>
      </w:pPr>
      <w:r w:rsidRPr="006B3C2F">
        <w:rPr>
          <w:rFonts w:cstheme="minorHAnsi"/>
        </w:rPr>
        <w:t xml:space="preserve">A leadership mentoring program has just been launched </w:t>
      </w:r>
      <w:r w:rsidR="00377BA5" w:rsidRPr="006B3C2F">
        <w:rPr>
          <w:rFonts w:cstheme="minorHAnsi"/>
        </w:rPr>
        <w:t>with the mentors being trained with the university of York.  The idea behind the program is to support emerging and aspiring leaders in the sector. Looking at succession planning by matching less experienced or those new to the sector with more established and experienced leaders to help them grow the networks and look at career paths as we know these are not always well signposted in the sector.  A cohort will start in Sept</w:t>
      </w:r>
      <w:r w:rsidR="00EA1F07" w:rsidRPr="006B3C2F">
        <w:rPr>
          <w:rFonts w:cstheme="minorHAnsi"/>
        </w:rPr>
        <w:t>ember</w:t>
      </w:r>
      <w:r w:rsidR="00377BA5" w:rsidRPr="006B3C2F">
        <w:rPr>
          <w:rFonts w:cstheme="minorHAnsi"/>
        </w:rPr>
        <w:t xml:space="preserve"> and another early </w:t>
      </w:r>
      <w:r w:rsidR="00EA1F07" w:rsidRPr="006B3C2F">
        <w:rPr>
          <w:rFonts w:cstheme="minorHAnsi"/>
        </w:rPr>
        <w:t>2022</w:t>
      </w:r>
    </w:p>
    <w:p w14:paraId="08ADB905" w14:textId="7EC261F4" w:rsidR="00EF600C" w:rsidRPr="006B3C2F" w:rsidRDefault="0052075B" w:rsidP="00EF600C">
      <w:pPr>
        <w:pStyle w:val="ListParagraph"/>
        <w:numPr>
          <w:ilvl w:val="0"/>
          <w:numId w:val="13"/>
        </w:numPr>
        <w:spacing w:after="0" w:line="254" w:lineRule="auto"/>
        <w:rPr>
          <w:rFonts w:cstheme="minorHAnsi"/>
        </w:rPr>
      </w:pPr>
      <w:r w:rsidRPr="006B3C2F">
        <w:rPr>
          <w:rFonts w:cstheme="minorHAnsi"/>
        </w:rPr>
        <w:t xml:space="preserve">A </w:t>
      </w:r>
      <w:r w:rsidR="00377BA5" w:rsidRPr="006B3C2F">
        <w:rPr>
          <w:rFonts w:cstheme="minorHAnsi"/>
        </w:rPr>
        <w:t>coaching programme</w:t>
      </w:r>
      <w:r w:rsidRPr="006B3C2F">
        <w:rPr>
          <w:rFonts w:cstheme="minorHAnsi"/>
        </w:rPr>
        <w:t xml:space="preserve"> has been launched</w:t>
      </w:r>
      <w:r w:rsidR="00377BA5" w:rsidRPr="006B3C2F">
        <w:rPr>
          <w:rFonts w:cstheme="minorHAnsi"/>
        </w:rPr>
        <w:t xml:space="preserve">.  </w:t>
      </w:r>
      <w:r w:rsidRPr="006B3C2F">
        <w:rPr>
          <w:rFonts w:cstheme="minorHAnsi"/>
        </w:rPr>
        <w:t>The Hub is w</w:t>
      </w:r>
      <w:r w:rsidR="00377BA5" w:rsidRPr="006B3C2F">
        <w:rPr>
          <w:rFonts w:cstheme="minorHAnsi"/>
        </w:rPr>
        <w:t xml:space="preserve">orking with Coaching in York </w:t>
      </w:r>
      <w:r w:rsidRPr="006B3C2F">
        <w:rPr>
          <w:rFonts w:cstheme="minorHAnsi"/>
        </w:rPr>
        <w:t xml:space="preserve">to deliver this.  It </w:t>
      </w:r>
      <w:r w:rsidR="00377BA5" w:rsidRPr="006B3C2F">
        <w:rPr>
          <w:rFonts w:cstheme="minorHAnsi"/>
        </w:rPr>
        <w:t>offer</w:t>
      </w:r>
      <w:r w:rsidRPr="006B3C2F">
        <w:rPr>
          <w:rFonts w:cstheme="minorHAnsi"/>
        </w:rPr>
        <w:t>s</w:t>
      </w:r>
      <w:r w:rsidR="00377BA5" w:rsidRPr="006B3C2F">
        <w:rPr>
          <w:rFonts w:cstheme="minorHAnsi"/>
        </w:rPr>
        <w:t xml:space="preserve"> immediate support to leaders in the sector to help deal with ch</w:t>
      </w:r>
      <w:r w:rsidRPr="006B3C2F">
        <w:rPr>
          <w:rFonts w:cstheme="minorHAnsi"/>
        </w:rPr>
        <w:t>allenges or changes being faced</w:t>
      </w:r>
      <w:r w:rsidR="00377BA5" w:rsidRPr="006B3C2F">
        <w:rPr>
          <w:rFonts w:cstheme="minorHAnsi"/>
        </w:rPr>
        <w:t>.  People are coming forward with issues around funding, resilience and sustainability.</w:t>
      </w:r>
    </w:p>
    <w:p w14:paraId="32EBC916" w14:textId="77777777" w:rsidR="00C76C0E" w:rsidRPr="006B3C2F" w:rsidRDefault="00C76C0E" w:rsidP="00C76C0E">
      <w:pPr>
        <w:spacing w:after="0" w:line="254" w:lineRule="auto"/>
        <w:rPr>
          <w:rFonts w:cstheme="minorHAnsi"/>
        </w:rPr>
      </w:pPr>
    </w:p>
    <w:p w14:paraId="0A1E9A78" w14:textId="0F5BB1CD" w:rsidR="00EF600C" w:rsidRPr="006B3C2F" w:rsidRDefault="00EF600C" w:rsidP="00EF600C">
      <w:pPr>
        <w:spacing w:after="0" w:line="254" w:lineRule="auto"/>
        <w:rPr>
          <w:rFonts w:cstheme="minorHAnsi"/>
          <w:b/>
        </w:rPr>
      </w:pPr>
      <w:r w:rsidRPr="006B3C2F">
        <w:rPr>
          <w:rFonts w:cstheme="minorHAnsi"/>
          <w:b/>
        </w:rPr>
        <w:t xml:space="preserve">Community Renewal Fund </w:t>
      </w:r>
      <w:r w:rsidR="0052075B" w:rsidRPr="006B3C2F">
        <w:rPr>
          <w:rFonts w:cstheme="minorHAnsi"/>
          <w:b/>
        </w:rPr>
        <w:t xml:space="preserve">and extending the </w:t>
      </w:r>
      <w:r w:rsidR="0052075B" w:rsidRPr="006B3C2F">
        <w:rPr>
          <w:rFonts w:cstheme="minorHAnsi"/>
          <w:b/>
        </w:rPr>
        <w:t>HEY100</w:t>
      </w:r>
      <w:r w:rsidR="0052075B" w:rsidRPr="006B3C2F">
        <w:rPr>
          <w:rFonts w:cstheme="minorHAnsi"/>
          <w:b/>
        </w:rPr>
        <w:t xml:space="preserve"> leadership programme to North Yorkshire</w:t>
      </w:r>
    </w:p>
    <w:p w14:paraId="331437C6" w14:textId="500B8C38" w:rsidR="00537D56" w:rsidRPr="006B3C2F" w:rsidRDefault="00EF600C" w:rsidP="00EF600C">
      <w:pPr>
        <w:spacing w:after="0" w:line="254" w:lineRule="auto"/>
        <w:rPr>
          <w:rFonts w:cstheme="minorHAnsi"/>
        </w:rPr>
      </w:pPr>
      <w:r w:rsidRPr="006B3C2F">
        <w:rPr>
          <w:rFonts w:cstheme="minorHAnsi"/>
        </w:rPr>
        <w:t xml:space="preserve">Jan </w:t>
      </w:r>
      <w:r w:rsidR="0052075B" w:rsidRPr="006B3C2F">
        <w:rPr>
          <w:rFonts w:cstheme="minorHAnsi"/>
        </w:rPr>
        <w:t>Garrill outlined</w:t>
      </w:r>
      <w:r w:rsidRPr="006B3C2F">
        <w:rPr>
          <w:rFonts w:cstheme="minorHAnsi"/>
        </w:rPr>
        <w:t xml:space="preserve"> the place based leadership programme in Hull called HEY100 (Hull &amp; East Yorkshire).  Continuing on Hey Confident Futures</w:t>
      </w:r>
      <w:r w:rsidR="0052075B" w:rsidRPr="006B3C2F">
        <w:rPr>
          <w:rFonts w:cstheme="minorHAnsi"/>
        </w:rPr>
        <w:t>,</w:t>
      </w:r>
      <w:r w:rsidRPr="006B3C2F">
        <w:rPr>
          <w:rFonts w:cstheme="minorHAnsi"/>
        </w:rPr>
        <w:t xml:space="preserve"> launched during lockdown again for Hull and East Riding</w:t>
      </w:r>
      <w:r w:rsidR="0052075B" w:rsidRPr="006B3C2F">
        <w:rPr>
          <w:rFonts w:cstheme="minorHAnsi"/>
        </w:rPr>
        <w:t>,</w:t>
      </w:r>
      <w:r w:rsidRPr="006B3C2F">
        <w:rPr>
          <w:rFonts w:cstheme="minorHAnsi"/>
        </w:rPr>
        <w:t xml:space="preserve"> and it</w:t>
      </w:r>
      <w:r w:rsidR="0052075B" w:rsidRPr="006B3C2F">
        <w:rPr>
          <w:rFonts w:cstheme="minorHAnsi"/>
        </w:rPr>
        <w:t xml:space="preserve"> i</w:t>
      </w:r>
      <w:r w:rsidRPr="006B3C2F">
        <w:rPr>
          <w:rFonts w:cstheme="minorHAnsi"/>
        </w:rPr>
        <w:t>s a program of support initially done on</w:t>
      </w:r>
      <w:r w:rsidR="0052075B" w:rsidRPr="006B3C2F">
        <w:rPr>
          <w:rFonts w:cstheme="minorHAnsi"/>
        </w:rPr>
        <w:t>-</w:t>
      </w:r>
      <w:r w:rsidRPr="006B3C2F">
        <w:rPr>
          <w:rFonts w:cstheme="minorHAnsi"/>
        </w:rPr>
        <w:t xml:space="preserve">line.  </w:t>
      </w:r>
      <w:r w:rsidR="0052075B" w:rsidRPr="006B3C2F">
        <w:rPr>
          <w:rFonts w:cstheme="minorHAnsi"/>
        </w:rPr>
        <w:t xml:space="preserve">The programme is </w:t>
      </w:r>
      <w:r w:rsidRPr="006B3C2F">
        <w:rPr>
          <w:rFonts w:cstheme="minorHAnsi"/>
        </w:rPr>
        <w:t xml:space="preserve">aligned to what </w:t>
      </w:r>
      <w:r w:rsidR="0052075B" w:rsidRPr="006B3C2F">
        <w:rPr>
          <w:rFonts w:cstheme="minorHAnsi"/>
        </w:rPr>
        <w:t xml:space="preserve">the North Yorkshire Leadership Hub has developed.  </w:t>
      </w:r>
      <w:r w:rsidRPr="006B3C2F">
        <w:rPr>
          <w:rFonts w:cstheme="minorHAnsi"/>
        </w:rPr>
        <w:t xml:space="preserve"> </w:t>
      </w:r>
      <w:r w:rsidR="0052075B" w:rsidRPr="006B3C2F">
        <w:rPr>
          <w:rFonts w:cstheme="minorHAnsi"/>
        </w:rPr>
        <w:t xml:space="preserve">It has been included in the </w:t>
      </w:r>
      <w:r w:rsidR="003D44D4" w:rsidRPr="006B3C2F">
        <w:rPr>
          <w:rFonts w:cstheme="minorHAnsi"/>
        </w:rPr>
        <w:t xml:space="preserve">Community Renewal Fund </w:t>
      </w:r>
      <w:r w:rsidR="00766EC4" w:rsidRPr="006B3C2F">
        <w:rPr>
          <w:rFonts w:cstheme="minorHAnsi"/>
        </w:rPr>
        <w:t xml:space="preserve">submission </w:t>
      </w:r>
      <w:r w:rsidR="0052075B" w:rsidRPr="006B3C2F">
        <w:rPr>
          <w:rFonts w:cstheme="minorHAnsi"/>
        </w:rPr>
        <w:t xml:space="preserve">to extend it to </w:t>
      </w:r>
      <w:r w:rsidR="003D44D4" w:rsidRPr="006B3C2F">
        <w:rPr>
          <w:rFonts w:cstheme="minorHAnsi"/>
        </w:rPr>
        <w:t xml:space="preserve">North Yorkshire.   </w:t>
      </w:r>
    </w:p>
    <w:p w14:paraId="1F766BA6" w14:textId="77777777" w:rsidR="00C76C0E" w:rsidRPr="006B3C2F" w:rsidRDefault="00C76C0E" w:rsidP="00C76C0E">
      <w:pPr>
        <w:spacing w:after="0" w:line="254" w:lineRule="auto"/>
        <w:rPr>
          <w:rFonts w:cstheme="minorHAnsi"/>
        </w:rPr>
      </w:pPr>
    </w:p>
    <w:p w14:paraId="76470B6F" w14:textId="33B291F9" w:rsidR="00EF600C" w:rsidRPr="006B3C2F" w:rsidRDefault="00C76C0E" w:rsidP="00EF600C">
      <w:pPr>
        <w:spacing w:after="0" w:line="254" w:lineRule="auto"/>
        <w:rPr>
          <w:rFonts w:cstheme="minorHAnsi"/>
        </w:rPr>
      </w:pPr>
      <w:r w:rsidRPr="006B3C2F">
        <w:rPr>
          <w:rFonts w:cstheme="minorHAnsi"/>
        </w:rPr>
        <w:t xml:space="preserve">Jane </w:t>
      </w:r>
      <w:r w:rsidRPr="006B3C2F">
        <w:rPr>
          <w:rFonts w:cstheme="minorHAnsi"/>
        </w:rPr>
        <w:t xml:space="preserve">Colthup </w:t>
      </w:r>
      <w:r w:rsidRPr="006B3C2F">
        <w:rPr>
          <w:rFonts w:cstheme="minorHAnsi"/>
        </w:rPr>
        <w:t>endorse</w:t>
      </w:r>
      <w:r w:rsidRPr="006B3C2F">
        <w:rPr>
          <w:rFonts w:cstheme="minorHAnsi"/>
        </w:rPr>
        <w:t xml:space="preserve">d the </w:t>
      </w:r>
      <w:r w:rsidRPr="006B3C2F">
        <w:rPr>
          <w:rFonts w:cstheme="minorHAnsi"/>
        </w:rPr>
        <w:t>importan</w:t>
      </w:r>
      <w:r w:rsidRPr="006B3C2F">
        <w:rPr>
          <w:rFonts w:cstheme="minorHAnsi"/>
        </w:rPr>
        <w:t xml:space="preserve">ce of </w:t>
      </w:r>
      <w:r w:rsidRPr="006B3C2F">
        <w:rPr>
          <w:rFonts w:cstheme="minorHAnsi"/>
        </w:rPr>
        <w:t>hav</w:t>
      </w:r>
      <w:r w:rsidRPr="006B3C2F">
        <w:rPr>
          <w:rFonts w:cstheme="minorHAnsi"/>
        </w:rPr>
        <w:t>ing</w:t>
      </w:r>
      <w:r w:rsidRPr="006B3C2F">
        <w:rPr>
          <w:rFonts w:cstheme="minorHAnsi"/>
        </w:rPr>
        <w:t xml:space="preserve"> more than one leadership offering</w:t>
      </w:r>
      <w:r w:rsidRPr="006B3C2F">
        <w:rPr>
          <w:rFonts w:cstheme="minorHAnsi"/>
        </w:rPr>
        <w:t>,</w:t>
      </w:r>
      <w:r w:rsidRPr="006B3C2F">
        <w:rPr>
          <w:rFonts w:cstheme="minorHAnsi"/>
        </w:rPr>
        <w:t xml:space="preserve"> as no one size fits all a</w:t>
      </w:r>
      <w:r w:rsidRPr="006B3C2F">
        <w:rPr>
          <w:rFonts w:cstheme="minorHAnsi"/>
        </w:rPr>
        <w:t>nd</w:t>
      </w:r>
      <w:r w:rsidRPr="006B3C2F">
        <w:rPr>
          <w:rFonts w:cstheme="minorHAnsi"/>
        </w:rPr>
        <w:t xml:space="preserve"> </w:t>
      </w:r>
      <w:r w:rsidRPr="006B3C2F">
        <w:rPr>
          <w:rFonts w:cstheme="minorHAnsi"/>
        </w:rPr>
        <w:t>people’s</w:t>
      </w:r>
      <w:r w:rsidRPr="006B3C2F">
        <w:rPr>
          <w:rFonts w:cstheme="minorHAnsi"/>
        </w:rPr>
        <w:t xml:space="preserve"> needs</w:t>
      </w:r>
      <w:r w:rsidRPr="006B3C2F">
        <w:rPr>
          <w:rFonts w:cstheme="minorHAnsi"/>
        </w:rPr>
        <w:t xml:space="preserve"> are</w:t>
      </w:r>
      <w:r w:rsidRPr="006B3C2F">
        <w:rPr>
          <w:rFonts w:cstheme="minorHAnsi"/>
        </w:rPr>
        <w:t xml:space="preserve"> different</w:t>
      </w:r>
      <w:r w:rsidRPr="006B3C2F">
        <w:rPr>
          <w:rFonts w:cstheme="minorHAnsi"/>
        </w:rPr>
        <w:t>, which a choice of programmes provides</w:t>
      </w:r>
      <w:r w:rsidRPr="006B3C2F">
        <w:rPr>
          <w:rFonts w:cstheme="minorHAnsi"/>
        </w:rPr>
        <w:t>.</w:t>
      </w:r>
      <w:r w:rsidRPr="006B3C2F">
        <w:rPr>
          <w:rFonts w:cstheme="minorHAnsi"/>
        </w:rPr>
        <w:t xml:space="preserve">  </w:t>
      </w:r>
      <w:r w:rsidR="003D44D4" w:rsidRPr="006B3C2F">
        <w:rPr>
          <w:rFonts w:cstheme="minorHAnsi"/>
        </w:rPr>
        <w:t xml:space="preserve">Hopefully we </w:t>
      </w:r>
      <w:r w:rsidRPr="006B3C2F">
        <w:rPr>
          <w:rFonts w:cstheme="minorHAnsi"/>
        </w:rPr>
        <w:t xml:space="preserve">are successful with the </w:t>
      </w:r>
      <w:r w:rsidR="003D44D4" w:rsidRPr="006B3C2F">
        <w:rPr>
          <w:rFonts w:cstheme="minorHAnsi"/>
        </w:rPr>
        <w:t>CRF</w:t>
      </w:r>
      <w:r w:rsidRPr="006B3C2F">
        <w:rPr>
          <w:rFonts w:cstheme="minorHAnsi"/>
        </w:rPr>
        <w:t xml:space="preserve"> bid</w:t>
      </w:r>
      <w:r w:rsidR="003D44D4" w:rsidRPr="006B3C2F">
        <w:rPr>
          <w:rFonts w:cstheme="minorHAnsi"/>
        </w:rPr>
        <w:t xml:space="preserve"> but if not still want to try to do it in some shape or form.</w:t>
      </w:r>
    </w:p>
    <w:p w14:paraId="27945E46" w14:textId="77777777" w:rsidR="00C76C0E" w:rsidRPr="006B3C2F" w:rsidRDefault="00C76C0E" w:rsidP="00EF600C">
      <w:pPr>
        <w:spacing w:after="0" w:line="254" w:lineRule="auto"/>
        <w:rPr>
          <w:rFonts w:cstheme="minorHAnsi"/>
        </w:rPr>
      </w:pPr>
    </w:p>
    <w:p w14:paraId="68DF26FE" w14:textId="35009417" w:rsidR="00C76C0E" w:rsidRPr="006B3C2F" w:rsidRDefault="005A4DB0" w:rsidP="00C76C0E">
      <w:pPr>
        <w:spacing w:after="0" w:line="254" w:lineRule="auto"/>
        <w:rPr>
          <w:rFonts w:cstheme="minorHAnsi"/>
        </w:rPr>
      </w:pPr>
      <w:r w:rsidRPr="006B3C2F">
        <w:rPr>
          <w:rFonts w:cstheme="minorHAnsi"/>
        </w:rPr>
        <w:t xml:space="preserve">Sam </w:t>
      </w:r>
      <w:r w:rsidR="00766EC4" w:rsidRPr="006B3C2F">
        <w:rPr>
          <w:rFonts w:cstheme="minorHAnsi"/>
        </w:rPr>
        <w:t xml:space="preserve">Alexander advised that </w:t>
      </w:r>
      <w:r w:rsidRPr="006B3C2F">
        <w:rPr>
          <w:rFonts w:cstheme="minorHAnsi"/>
        </w:rPr>
        <w:t xml:space="preserve">the Community Renewal Fund </w:t>
      </w:r>
      <w:r w:rsidR="00766EC4" w:rsidRPr="006B3C2F">
        <w:rPr>
          <w:rFonts w:cstheme="minorHAnsi"/>
        </w:rPr>
        <w:t xml:space="preserve">submission included other strands of </w:t>
      </w:r>
      <w:r w:rsidRPr="006B3C2F">
        <w:rPr>
          <w:rFonts w:cstheme="minorHAnsi"/>
        </w:rPr>
        <w:t>voluntary sector leadership</w:t>
      </w:r>
      <w:r w:rsidR="00766EC4" w:rsidRPr="006B3C2F">
        <w:rPr>
          <w:rFonts w:cstheme="minorHAnsi"/>
        </w:rPr>
        <w:t xml:space="preserve"> support, including: match funding to expand </w:t>
      </w:r>
      <w:r w:rsidRPr="006B3C2F">
        <w:rPr>
          <w:rFonts w:cstheme="minorHAnsi"/>
        </w:rPr>
        <w:t>th</w:t>
      </w:r>
      <w:r w:rsidR="00766EC4" w:rsidRPr="006B3C2F">
        <w:rPr>
          <w:rFonts w:cstheme="minorHAnsi"/>
        </w:rPr>
        <w:t xml:space="preserve">e coaching offer; </w:t>
      </w:r>
      <w:r w:rsidRPr="006B3C2F">
        <w:rPr>
          <w:rFonts w:cstheme="minorHAnsi"/>
        </w:rPr>
        <w:t xml:space="preserve">Better Connect </w:t>
      </w:r>
      <w:r w:rsidR="00766EC4" w:rsidRPr="006B3C2F">
        <w:rPr>
          <w:rFonts w:cstheme="minorHAnsi"/>
        </w:rPr>
        <w:t>and c</w:t>
      </w:r>
      <w:r w:rsidRPr="006B3C2F">
        <w:rPr>
          <w:rFonts w:cstheme="minorHAnsi"/>
        </w:rPr>
        <w:t>ontract readiness</w:t>
      </w:r>
      <w:r w:rsidR="00766EC4" w:rsidRPr="006B3C2F">
        <w:rPr>
          <w:rFonts w:cstheme="minorHAnsi"/>
        </w:rPr>
        <w:t xml:space="preserve">; </w:t>
      </w:r>
      <w:r w:rsidRPr="006B3C2F">
        <w:rPr>
          <w:rFonts w:cstheme="minorHAnsi"/>
        </w:rPr>
        <w:t xml:space="preserve">Stronger </w:t>
      </w:r>
      <w:r w:rsidR="00766EC4" w:rsidRPr="006B3C2F">
        <w:rPr>
          <w:rFonts w:cstheme="minorHAnsi"/>
        </w:rPr>
        <w:t>C</w:t>
      </w:r>
      <w:r w:rsidRPr="006B3C2F">
        <w:rPr>
          <w:rFonts w:cstheme="minorHAnsi"/>
        </w:rPr>
        <w:t xml:space="preserve">ommunities </w:t>
      </w:r>
      <w:r w:rsidR="00766EC4" w:rsidRPr="006B3C2F">
        <w:rPr>
          <w:rFonts w:cstheme="minorHAnsi"/>
        </w:rPr>
        <w:t>and</w:t>
      </w:r>
      <w:r w:rsidRPr="006B3C2F">
        <w:rPr>
          <w:rFonts w:cstheme="minorHAnsi"/>
        </w:rPr>
        <w:t xml:space="preserve"> community</w:t>
      </w:r>
      <w:r w:rsidR="00766EC4" w:rsidRPr="006B3C2F">
        <w:rPr>
          <w:rFonts w:cstheme="minorHAnsi"/>
        </w:rPr>
        <w:t xml:space="preserve"> leadership; </w:t>
      </w:r>
      <w:r w:rsidRPr="006B3C2F">
        <w:rPr>
          <w:rFonts w:cstheme="minorHAnsi"/>
        </w:rPr>
        <w:t xml:space="preserve">and </w:t>
      </w:r>
      <w:r w:rsidR="00766EC4" w:rsidRPr="006B3C2F">
        <w:rPr>
          <w:rFonts w:cstheme="minorHAnsi"/>
        </w:rPr>
        <w:t>accredited</w:t>
      </w:r>
      <w:r w:rsidR="00766EC4" w:rsidRPr="006B3C2F">
        <w:rPr>
          <w:rFonts w:cstheme="minorHAnsi"/>
        </w:rPr>
        <w:t xml:space="preserve"> </w:t>
      </w:r>
      <w:r w:rsidRPr="006B3C2F">
        <w:rPr>
          <w:rFonts w:cstheme="minorHAnsi"/>
        </w:rPr>
        <w:t xml:space="preserve">trustee training </w:t>
      </w:r>
      <w:r w:rsidR="00C76C0E" w:rsidRPr="006B3C2F">
        <w:rPr>
          <w:rFonts w:cstheme="minorHAnsi"/>
        </w:rPr>
        <w:t>t</w:t>
      </w:r>
      <w:r w:rsidRPr="006B3C2F">
        <w:rPr>
          <w:rFonts w:cstheme="minorHAnsi"/>
        </w:rPr>
        <w:t xml:space="preserve">o be piloted </w:t>
      </w:r>
      <w:r w:rsidR="00C76C0E" w:rsidRPr="006B3C2F">
        <w:rPr>
          <w:rFonts w:cstheme="minorHAnsi"/>
        </w:rPr>
        <w:t>through</w:t>
      </w:r>
      <w:r w:rsidRPr="006B3C2F">
        <w:rPr>
          <w:rFonts w:cstheme="minorHAnsi"/>
        </w:rPr>
        <w:t xml:space="preserve"> Calderdale College.</w:t>
      </w:r>
      <w:r w:rsidR="003C5836" w:rsidRPr="006B3C2F">
        <w:rPr>
          <w:rFonts w:cstheme="minorHAnsi"/>
        </w:rPr>
        <w:t xml:space="preserve"> </w:t>
      </w:r>
      <w:r w:rsidR="00C76C0E" w:rsidRPr="006B3C2F">
        <w:rPr>
          <w:rFonts w:cstheme="minorHAnsi"/>
        </w:rPr>
        <w:t xml:space="preserve"> </w:t>
      </w:r>
      <w:r w:rsidR="00C76C0E" w:rsidRPr="006B3C2F">
        <w:rPr>
          <w:rFonts w:cstheme="minorHAnsi"/>
        </w:rPr>
        <w:t xml:space="preserve">Application value </w:t>
      </w:r>
      <w:r w:rsidR="00C76C0E" w:rsidRPr="006B3C2F">
        <w:rPr>
          <w:rFonts w:cstheme="minorHAnsi"/>
        </w:rPr>
        <w:t>£994,</w:t>
      </w:r>
      <w:r w:rsidR="00C76C0E" w:rsidRPr="006B3C2F">
        <w:rPr>
          <w:rFonts w:cstheme="minorHAnsi"/>
        </w:rPr>
        <w:t xml:space="preserve">000 in North Yorkshire and £170,000 in York.  </w:t>
      </w:r>
      <w:r w:rsidR="00C76C0E" w:rsidRPr="006B3C2F">
        <w:rPr>
          <w:rFonts w:cstheme="minorHAnsi"/>
        </w:rPr>
        <w:t>If successful the programme will r</w:t>
      </w:r>
      <w:r w:rsidR="003C5836" w:rsidRPr="006B3C2F">
        <w:rPr>
          <w:rFonts w:cstheme="minorHAnsi"/>
        </w:rPr>
        <w:t>un between Sept</w:t>
      </w:r>
      <w:r w:rsidR="00C76C0E" w:rsidRPr="006B3C2F">
        <w:rPr>
          <w:rFonts w:cstheme="minorHAnsi"/>
        </w:rPr>
        <w:t>ember</w:t>
      </w:r>
      <w:r w:rsidR="003C5836" w:rsidRPr="006B3C2F">
        <w:rPr>
          <w:rFonts w:cstheme="minorHAnsi"/>
        </w:rPr>
        <w:t xml:space="preserve"> and March</w:t>
      </w:r>
      <w:r w:rsidR="00DF72AF" w:rsidRPr="006B3C2F">
        <w:rPr>
          <w:rFonts w:cstheme="minorHAnsi"/>
        </w:rPr>
        <w:t xml:space="preserve"> </w:t>
      </w:r>
      <w:r w:rsidR="00C76C0E" w:rsidRPr="006B3C2F">
        <w:rPr>
          <w:rFonts w:cstheme="minorHAnsi"/>
        </w:rPr>
        <w:t xml:space="preserve">2022, </w:t>
      </w:r>
      <w:r w:rsidR="00DF72AF" w:rsidRPr="006B3C2F">
        <w:rPr>
          <w:rFonts w:cstheme="minorHAnsi"/>
        </w:rPr>
        <w:t xml:space="preserve">and is all about piloting </w:t>
      </w:r>
      <w:r w:rsidR="00C76C0E" w:rsidRPr="006B3C2F">
        <w:rPr>
          <w:rFonts w:cstheme="minorHAnsi"/>
        </w:rPr>
        <w:t>activity</w:t>
      </w:r>
      <w:r w:rsidR="00DF72AF" w:rsidRPr="006B3C2F">
        <w:rPr>
          <w:rFonts w:cstheme="minorHAnsi"/>
        </w:rPr>
        <w:t xml:space="preserve"> to shape the UK Shared Prosperity Fund</w:t>
      </w:r>
      <w:r w:rsidR="00C76C0E" w:rsidRPr="006B3C2F">
        <w:rPr>
          <w:rFonts w:cstheme="minorHAnsi"/>
        </w:rPr>
        <w:t xml:space="preserve"> due for launch 2022.</w:t>
      </w:r>
    </w:p>
    <w:p w14:paraId="49133024" w14:textId="12CB4B98" w:rsidR="00DF72AF" w:rsidRPr="006B3C2F" w:rsidRDefault="00DF72AF" w:rsidP="00DF72AF">
      <w:pPr>
        <w:spacing w:after="0" w:line="254" w:lineRule="auto"/>
        <w:rPr>
          <w:rFonts w:cstheme="minorHAnsi"/>
        </w:rPr>
      </w:pPr>
    </w:p>
    <w:p w14:paraId="42346CA6" w14:textId="77777777" w:rsidR="0053148A" w:rsidRPr="006B3C2F" w:rsidRDefault="0053148A" w:rsidP="00146170">
      <w:pPr>
        <w:pStyle w:val="ListParagraph"/>
        <w:numPr>
          <w:ilvl w:val="0"/>
          <w:numId w:val="18"/>
        </w:numPr>
        <w:spacing w:after="0" w:line="254" w:lineRule="auto"/>
        <w:rPr>
          <w:rFonts w:cstheme="minorHAnsi"/>
          <w:b/>
        </w:rPr>
      </w:pPr>
      <w:r w:rsidRPr="006B3C2F">
        <w:rPr>
          <w:rFonts w:cstheme="minorHAnsi"/>
          <w:b/>
        </w:rPr>
        <w:t xml:space="preserve">Workforce </w:t>
      </w:r>
      <w:r w:rsidR="00DF72AF" w:rsidRPr="006B3C2F">
        <w:rPr>
          <w:rFonts w:cstheme="minorHAnsi"/>
          <w:b/>
        </w:rPr>
        <w:t xml:space="preserve">Wellbeing </w:t>
      </w:r>
    </w:p>
    <w:p w14:paraId="1C1FAEFB" w14:textId="62FBF4E6" w:rsidR="00DF72AF" w:rsidRPr="006B3C2F" w:rsidRDefault="0053148A" w:rsidP="00DF72AF">
      <w:pPr>
        <w:spacing w:after="0" w:line="254" w:lineRule="auto"/>
        <w:rPr>
          <w:rFonts w:cstheme="minorHAnsi"/>
          <w:b/>
        </w:rPr>
      </w:pPr>
      <w:r w:rsidRPr="006B3C2F">
        <w:rPr>
          <w:rFonts w:cstheme="minorHAnsi"/>
          <w:b/>
        </w:rPr>
        <w:t xml:space="preserve">Wellbeing </w:t>
      </w:r>
      <w:r w:rsidR="00DF72AF" w:rsidRPr="006B3C2F">
        <w:rPr>
          <w:rFonts w:cstheme="minorHAnsi"/>
          <w:b/>
        </w:rPr>
        <w:t>champions and training programme</w:t>
      </w:r>
    </w:p>
    <w:p w14:paraId="728E4555" w14:textId="2F51C03D" w:rsidR="00DF72AF" w:rsidRPr="006B3C2F" w:rsidRDefault="00EA1F07" w:rsidP="00146170">
      <w:pPr>
        <w:spacing w:after="0" w:line="254" w:lineRule="auto"/>
        <w:rPr>
          <w:rFonts w:cstheme="minorHAnsi"/>
        </w:rPr>
      </w:pPr>
      <w:r w:rsidRPr="006B3C2F">
        <w:rPr>
          <w:rFonts w:cstheme="minorHAnsi"/>
        </w:rPr>
        <w:t xml:space="preserve">Working with </w:t>
      </w:r>
      <w:r w:rsidRPr="006B3C2F">
        <w:rPr>
          <w:rFonts w:cstheme="minorHAnsi"/>
        </w:rPr>
        <w:t xml:space="preserve">Humber, Coast and Vale </w:t>
      </w:r>
      <w:r w:rsidRPr="006B3C2F">
        <w:rPr>
          <w:rFonts w:cstheme="minorHAnsi"/>
        </w:rPr>
        <w:t xml:space="preserve">NHS colleagues, </w:t>
      </w:r>
      <w:r w:rsidR="00EB79E0" w:rsidRPr="006B3C2F">
        <w:rPr>
          <w:rFonts w:cstheme="minorHAnsi"/>
        </w:rPr>
        <w:t xml:space="preserve">funding to support the </w:t>
      </w:r>
      <w:r w:rsidRPr="006B3C2F">
        <w:rPr>
          <w:rFonts w:cstheme="minorHAnsi"/>
        </w:rPr>
        <w:t>wellbeing of people working within VCSEs has been secured</w:t>
      </w:r>
      <w:r w:rsidR="00EB79E0" w:rsidRPr="006B3C2F">
        <w:rPr>
          <w:rFonts w:cstheme="minorHAnsi"/>
        </w:rPr>
        <w:t xml:space="preserve">. </w:t>
      </w:r>
      <w:r w:rsidRPr="006B3C2F">
        <w:rPr>
          <w:rFonts w:cstheme="minorHAnsi"/>
        </w:rPr>
        <w:t xml:space="preserve"> This includes training for </w:t>
      </w:r>
      <w:r w:rsidR="00EB79E0" w:rsidRPr="006B3C2F">
        <w:rPr>
          <w:rFonts w:cstheme="minorHAnsi"/>
        </w:rPr>
        <w:t xml:space="preserve">Wellbeing Champions, </w:t>
      </w:r>
      <w:r w:rsidRPr="006B3C2F">
        <w:rPr>
          <w:rFonts w:cstheme="minorHAnsi"/>
        </w:rPr>
        <w:t>to act as i</w:t>
      </w:r>
      <w:r w:rsidR="00EB79E0" w:rsidRPr="006B3C2F">
        <w:rPr>
          <w:rFonts w:cstheme="minorHAnsi"/>
        </w:rPr>
        <w:t>n</w:t>
      </w:r>
      <w:r w:rsidRPr="006B3C2F">
        <w:rPr>
          <w:rFonts w:cstheme="minorHAnsi"/>
        </w:rPr>
        <w:t>-</w:t>
      </w:r>
      <w:r w:rsidR="00EB79E0" w:rsidRPr="006B3C2F">
        <w:rPr>
          <w:rFonts w:cstheme="minorHAnsi"/>
        </w:rPr>
        <w:t>house budd</w:t>
      </w:r>
      <w:r w:rsidRPr="006B3C2F">
        <w:rPr>
          <w:rFonts w:cstheme="minorHAnsi"/>
        </w:rPr>
        <w:t>ies, to help</w:t>
      </w:r>
      <w:r w:rsidR="00EB79E0" w:rsidRPr="006B3C2F">
        <w:rPr>
          <w:rFonts w:cstheme="minorHAnsi"/>
        </w:rPr>
        <w:t xml:space="preserve"> someone</w:t>
      </w:r>
      <w:r w:rsidRPr="006B3C2F">
        <w:rPr>
          <w:rFonts w:cstheme="minorHAnsi"/>
        </w:rPr>
        <w:t xml:space="preserve"> who</w:t>
      </w:r>
      <w:r w:rsidR="00EB79E0" w:rsidRPr="006B3C2F">
        <w:rPr>
          <w:rFonts w:cstheme="minorHAnsi"/>
        </w:rPr>
        <w:t xml:space="preserve"> is struggling </w:t>
      </w:r>
      <w:r w:rsidRPr="006B3C2F">
        <w:rPr>
          <w:rFonts w:cstheme="minorHAnsi"/>
        </w:rPr>
        <w:t xml:space="preserve">and give people a person </w:t>
      </w:r>
      <w:r w:rsidR="00EB79E0" w:rsidRPr="006B3C2F">
        <w:rPr>
          <w:rFonts w:cstheme="minorHAnsi"/>
        </w:rPr>
        <w:t xml:space="preserve">to </w:t>
      </w:r>
      <w:r w:rsidRPr="006B3C2F">
        <w:rPr>
          <w:rFonts w:cstheme="minorHAnsi"/>
        </w:rPr>
        <w:t>speak to who can provide help and signposting</w:t>
      </w:r>
      <w:r w:rsidR="00EB79E0" w:rsidRPr="006B3C2F">
        <w:rPr>
          <w:rFonts w:cstheme="minorHAnsi"/>
        </w:rPr>
        <w:t xml:space="preserve">.  Victoria Russell from Community First Yorkshire </w:t>
      </w:r>
      <w:r w:rsidRPr="006B3C2F">
        <w:rPr>
          <w:rFonts w:cstheme="minorHAnsi"/>
        </w:rPr>
        <w:t>is leading</w:t>
      </w:r>
      <w:r w:rsidR="00EB79E0" w:rsidRPr="006B3C2F">
        <w:rPr>
          <w:rFonts w:cstheme="minorHAnsi"/>
        </w:rPr>
        <w:t xml:space="preserve"> on </w:t>
      </w:r>
      <w:r w:rsidRPr="006B3C2F">
        <w:rPr>
          <w:rFonts w:cstheme="minorHAnsi"/>
        </w:rPr>
        <w:t xml:space="preserve">this on </w:t>
      </w:r>
      <w:r w:rsidR="00EB79E0" w:rsidRPr="006B3C2F">
        <w:rPr>
          <w:rFonts w:cstheme="minorHAnsi"/>
        </w:rPr>
        <w:t>behalf o</w:t>
      </w:r>
      <w:r w:rsidRPr="006B3C2F">
        <w:rPr>
          <w:rFonts w:cstheme="minorHAnsi"/>
        </w:rPr>
        <w:t>f partners</w:t>
      </w:r>
      <w:r w:rsidR="003D7B26" w:rsidRPr="006B3C2F">
        <w:rPr>
          <w:rFonts w:cstheme="minorHAnsi"/>
        </w:rPr>
        <w:t xml:space="preserve"> </w:t>
      </w:r>
      <w:r w:rsidRPr="006B3C2F">
        <w:rPr>
          <w:rFonts w:cstheme="minorHAnsi"/>
        </w:rPr>
        <w:t xml:space="preserve">across </w:t>
      </w:r>
      <w:r w:rsidR="003D7B26" w:rsidRPr="006B3C2F">
        <w:rPr>
          <w:rFonts w:cstheme="minorHAnsi"/>
        </w:rPr>
        <w:t>Humber, Co</w:t>
      </w:r>
      <w:r w:rsidR="00EB79E0" w:rsidRPr="006B3C2F">
        <w:rPr>
          <w:rFonts w:cstheme="minorHAnsi"/>
        </w:rPr>
        <w:t xml:space="preserve">ast and Vale.  It </w:t>
      </w:r>
      <w:r w:rsidRPr="006B3C2F">
        <w:rPr>
          <w:rFonts w:cstheme="minorHAnsi"/>
        </w:rPr>
        <w:t>is so</w:t>
      </w:r>
      <w:r w:rsidR="00EB79E0" w:rsidRPr="006B3C2F">
        <w:rPr>
          <w:rFonts w:cstheme="minorHAnsi"/>
        </w:rPr>
        <w:t xml:space="preserve">mething we want to think about </w:t>
      </w:r>
      <w:r w:rsidRPr="006B3C2F">
        <w:rPr>
          <w:rFonts w:cstheme="minorHAnsi"/>
        </w:rPr>
        <w:t>developing more widely and to be as commonplace as health and safety officers</w:t>
      </w:r>
      <w:r w:rsidR="00EB79E0" w:rsidRPr="006B3C2F">
        <w:rPr>
          <w:rFonts w:cstheme="minorHAnsi"/>
        </w:rPr>
        <w:t>.</w:t>
      </w:r>
    </w:p>
    <w:p w14:paraId="38E1B2E3" w14:textId="77777777" w:rsidR="00C76C0E" w:rsidRPr="006B3C2F" w:rsidRDefault="00C76C0E" w:rsidP="00DF72AF">
      <w:pPr>
        <w:spacing w:after="0" w:line="254" w:lineRule="auto"/>
        <w:rPr>
          <w:rFonts w:cstheme="minorHAnsi"/>
          <w:b/>
        </w:rPr>
      </w:pPr>
    </w:p>
    <w:p w14:paraId="75679668" w14:textId="1F772561" w:rsidR="00EB79E0" w:rsidRPr="006B3C2F" w:rsidRDefault="00EB79E0" w:rsidP="00DF72AF">
      <w:pPr>
        <w:spacing w:after="0" w:line="254" w:lineRule="auto"/>
        <w:rPr>
          <w:rFonts w:cstheme="minorHAnsi"/>
          <w:b/>
        </w:rPr>
      </w:pPr>
      <w:r w:rsidRPr="006B3C2F">
        <w:rPr>
          <w:rFonts w:cstheme="minorHAnsi"/>
          <w:b/>
        </w:rPr>
        <w:t>West Yorkshire &amp; Harrogate and Humber Coast &amp; Vale and Care Pa</w:t>
      </w:r>
      <w:r w:rsidR="00443E13" w:rsidRPr="006B3C2F">
        <w:rPr>
          <w:rFonts w:cstheme="minorHAnsi"/>
          <w:b/>
        </w:rPr>
        <w:t>r</w:t>
      </w:r>
      <w:r w:rsidRPr="006B3C2F">
        <w:rPr>
          <w:rFonts w:cstheme="minorHAnsi"/>
          <w:b/>
        </w:rPr>
        <w:t>tnerships</w:t>
      </w:r>
    </w:p>
    <w:p w14:paraId="4440CA4F" w14:textId="39836AEE" w:rsidR="00443E13" w:rsidRPr="006B3C2F" w:rsidRDefault="0053148A" w:rsidP="00146170">
      <w:pPr>
        <w:spacing w:after="0" w:line="254" w:lineRule="auto"/>
        <w:rPr>
          <w:rFonts w:cstheme="minorHAnsi"/>
        </w:rPr>
      </w:pPr>
      <w:r w:rsidRPr="006B3C2F">
        <w:rPr>
          <w:rFonts w:cstheme="minorHAnsi"/>
        </w:rPr>
        <w:t>Two Resilience helplines</w:t>
      </w:r>
      <w:r w:rsidR="00443E13" w:rsidRPr="006B3C2F">
        <w:rPr>
          <w:rFonts w:cstheme="minorHAnsi"/>
        </w:rPr>
        <w:t xml:space="preserve"> </w:t>
      </w:r>
      <w:r w:rsidRPr="006B3C2F">
        <w:rPr>
          <w:rFonts w:cstheme="minorHAnsi"/>
        </w:rPr>
        <w:t xml:space="preserve">are available </w:t>
      </w:r>
      <w:r w:rsidR="00443E13" w:rsidRPr="006B3C2F">
        <w:rPr>
          <w:rFonts w:cstheme="minorHAnsi"/>
        </w:rPr>
        <w:t xml:space="preserve">to all workers in health and social care, </w:t>
      </w:r>
      <w:r w:rsidRPr="006B3C2F">
        <w:rPr>
          <w:rFonts w:cstheme="minorHAnsi"/>
        </w:rPr>
        <w:t>including volunteers:</w:t>
      </w:r>
    </w:p>
    <w:p w14:paraId="0FBFCEB3" w14:textId="4C614B96" w:rsidR="0053148A" w:rsidRPr="006B3C2F" w:rsidRDefault="0053148A" w:rsidP="00146170">
      <w:pPr>
        <w:spacing w:after="0" w:line="254" w:lineRule="auto"/>
        <w:ind w:left="720"/>
        <w:rPr>
          <w:rFonts w:cstheme="minorHAnsi"/>
        </w:rPr>
      </w:pPr>
      <w:hyperlink r:id="rId11" w:history="1">
        <w:r w:rsidRPr="006B3C2F">
          <w:rPr>
            <w:rStyle w:val="Hyperlink"/>
            <w:rFonts w:cstheme="minorHAnsi"/>
            <w:color w:val="auto"/>
          </w:rPr>
          <w:t>West Yorkshire and Harrogate</w:t>
        </w:r>
        <w:r w:rsidRPr="006B3C2F">
          <w:rPr>
            <w:rStyle w:val="Hyperlink"/>
            <w:rFonts w:cstheme="minorHAnsi"/>
            <w:color w:val="auto"/>
          </w:rPr>
          <w:t xml:space="preserve"> </w:t>
        </w:r>
      </w:hyperlink>
      <w:r w:rsidRPr="006B3C2F">
        <w:rPr>
          <w:rFonts w:cstheme="minorHAnsi"/>
        </w:rPr>
        <w:t xml:space="preserve"> Health and Care Partnership and </w:t>
      </w:r>
      <w:hyperlink r:id="rId12" w:history="1">
        <w:r w:rsidRPr="006B3C2F">
          <w:rPr>
            <w:rStyle w:val="Hyperlink"/>
            <w:rFonts w:cstheme="minorHAnsi"/>
            <w:color w:val="auto"/>
          </w:rPr>
          <w:t>Humber Coast and Vale Health and Care Partner</w:t>
        </w:r>
        <w:r w:rsidRPr="006B3C2F">
          <w:rPr>
            <w:rStyle w:val="Hyperlink"/>
            <w:rFonts w:cstheme="minorHAnsi"/>
            <w:color w:val="auto"/>
          </w:rPr>
          <w:t>s</w:t>
        </w:r>
        <w:r w:rsidRPr="006B3C2F">
          <w:rPr>
            <w:rStyle w:val="Hyperlink"/>
            <w:rFonts w:cstheme="minorHAnsi"/>
            <w:color w:val="auto"/>
          </w:rPr>
          <w:t>hip</w:t>
        </w:r>
      </w:hyperlink>
      <w:r w:rsidRPr="006B3C2F">
        <w:rPr>
          <w:rFonts w:cstheme="minorHAnsi"/>
        </w:rPr>
        <w:t xml:space="preserve"> Wellbeing/Staff Resilience Hubs for everyone involved in health and social care</w:t>
      </w:r>
    </w:p>
    <w:p w14:paraId="4B9DA1DE" w14:textId="15CEBE7D" w:rsidR="0053148A" w:rsidRPr="006B3C2F" w:rsidRDefault="0053148A" w:rsidP="00146170">
      <w:pPr>
        <w:spacing w:after="0" w:line="254" w:lineRule="auto"/>
        <w:rPr>
          <w:rFonts w:cstheme="minorHAnsi"/>
        </w:rPr>
      </w:pPr>
      <w:r w:rsidRPr="006B3C2F">
        <w:rPr>
          <w:rFonts w:cstheme="minorHAnsi"/>
        </w:rPr>
        <w:t xml:space="preserve">Caroline advised about the </w:t>
      </w:r>
      <w:hyperlink r:id="rId13" w:history="1">
        <w:r w:rsidRPr="006B3C2F">
          <w:rPr>
            <w:rStyle w:val="Hyperlink"/>
            <w:rFonts w:cstheme="minorHAnsi"/>
          </w:rPr>
          <w:t>Wellbeing at Work</w:t>
        </w:r>
      </w:hyperlink>
      <w:r w:rsidRPr="006B3C2F">
        <w:rPr>
          <w:rFonts w:cstheme="minorHAnsi"/>
        </w:rPr>
        <w:t xml:space="preserve"> document</w:t>
      </w:r>
      <w:r w:rsidRPr="006B3C2F">
        <w:rPr>
          <w:rFonts w:cstheme="minorHAnsi"/>
        </w:rPr>
        <w:t>, a</w:t>
      </w:r>
      <w:r w:rsidRPr="006B3C2F">
        <w:rPr>
          <w:rFonts w:cstheme="minorHAnsi"/>
        </w:rPr>
        <w:t xml:space="preserve"> piece of research and guidance </w:t>
      </w:r>
      <w:r w:rsidRPr="006B3C2F">
        <w:rPr>
          <w:rFonts w:cstheme="minorHAnsi"/>
        </w:rPr>
        <w:t xml:space="preserve">which </w:t>
      </w:r>
      <w:r w:rsidRPr="006B3C2F">
        <w:rPr>
          <w:rFonts w:cstheme="minorHAnsi"/>
        </w:rPr>
        <w:t xml:space="preserve"> Sam and her colleagues did on keeping a healthy workplace as part</w:t>
      </w:r>
      <w:r w:rsidRPr="006B3C2F">
        <w:rPr>
          <w:rFonts w:cstheme="minorHAnsi"/>
        </w:rPr>
        <w:t xml:space="preserve"> of the Harnessing the Power of C</w:t>
      </w:r>
      <w:r w:rsidRPr="006B3C2F">
        <w:rPr>
          <w:rFonts w:cstheme="minorHAnsi"/>
        </w:rPr>
        <w:t xml:space="preserve">ommunities </w:t>
      </w:r>
      <w:r w:rsidRPr="006B3C2F">
        <w:rPr>
          <w:rFonts w:cstheme="minorHAnsi"/>
        </w:rPr>
        <w:t xml:space="preserve">Programme </w:t>
      </w:r>
      <w:r w:rsidRPr="006B3C2F">
        <w:rPr>
          <w:rFonts w:cstheme="minorHAnsi"/>
        </w:rPr>
        <w:t xml:space="preserve">in Harrogate.  </w:t>
      </w:r>
      <w:r w:rsidR="00B17EE3" w:rsidRPr="006B3C2F">
        <w:rPr>
          <w:rFonts w:cstheme="minorHAnsi"/>
        </w:rPr>
        <w:t xml:space="preserve">It provides a </w:t>
      </w:r>
      <w:r w:rsidR="00B17EE3" w:rsidRPr="006B3C2F">
        <w:rPr>
          <w:rFonts w:cstheme="minorHAnsi"/>
        </w:rPr>
        <w:t>handbook with lots of toolkits and resources for leaders</w:t>
      </w:r>
      <w:r w:rsidR="00B17EE3" w:rsidRPr="006B3C2F">
        <w:rPr>
          <w:rFonts w:cstheme="minorHAnsi"/>
        </w:rPr>
        <w:t>.</w:t>
      </w:r>
    </w:p>
    <w:p w14:paraId="376E85BF" w14:textId="77777777" w:rsidR="00B17EE3" w:rsidRPr="006B3C2F" w:rsidRDefault="00B17EE3" w:rsidP="00DF72AF">
      <w:pPr>
        <w:spacing w:after="0" w:line="254" w:lineRule="auto"/>
        <w:rPr>
          <w:rFonts w:cstheme="minorHAnsi"/>
        </w:rPr>
      </w:pPr>
    </w:p>
    <w:p w14:paraId="399C0606" w14:textId="12753D93" w:rsidR="009664B5" w:rsidRPr="006B3C2F" w:rsidRDefault="0053148A" w:rsidP="00DF72AF">
      <w:pPr>
        <w:spacing w:after="0" w:line="254" w:lineRule="auto"/>
        <w:rPr>
          <w:rFonts w:cstheme="minorHAnsi"/>
        </w:rPr>
      </w:pPr>
      <w:r w:rsidRPr="006B3C2F">
        <w:rPr>
          <w:rFonts w:cstheme="minorHAnsi"/>
          <w:b/>
        </w:rPr>
        <w:t xml:space="preserve">Workplace Wellbeing Partnership </w:t>
      </w:r>
    </w:p>
    <w:p w14:paraId="47AF686D" w14:textId="77777777" w:rsidR="00B17EE3" w:rsidRPr="006B3C2F" w:rsidRDefault="00B17EE3" w:rsidP="00146170">
      <w:pPr>
        <w:spacing w:after="0" w:line="254" w:lineRule="auto"/>
        <w:rPr>
          <w:rFonts w:cstheme="minorHAnsi"/>
        </w:rPr>
      </w:pPr>
      <w:r w:rsidRPr="006B3C2F">
        <w:rPr>
          <w:rFonts w:cstheme="minorHAnsi"/>
        </w:rPr>
        <w:t>NYCC</w:t>
      </w:r>
      <w:r w:rsidR="000248B1" w:rsidRPr="006B3C2F">
        <w:rPr>
          <w:rFonts w:cstheme="minorHAnsi"/>
        </w:rPr>
        <w:t xml:space="preserve"> Public Health </w:t>
      </w:r>
      <w:r w:rsidRPr="006B3C2F">
        <w:rPr>
          <w:rFonts w:cstheme="minorHAnsi"/>
        </w:rPr>
        <w:t xml:space="preserve">team lead this Partnership and </w:t>
      </w:r>
      <w:r w:rsidRPr="006B3C2F">
        <w:rPr>
          <w:rFonts w:cstheme="minorHAnsi"/>
        </w:rPr>
        <w:t xml:space="preserve">Sam is </w:t>
      </w:r>
      <w:r w:rsidRPr="006B3C2F">
        <w:rPr>
          <w:rFonts w:cstheme="minorHAnsi"/>
        </w:rPr>
        <w:t xml:space="preserve">a member.  It is the </w:t>
      </w:r>
      <w:r w:rsidR="00CD1468" w:rsidRPr="006B3C2F">
        <w:rPr>
          <w:rFonts w:cstheme="minorHAnsi"/>
        </w:rPr>
        <w:t>steering group for the Workplace Wellbeing Award</w:t>
      </w:r>
      <w:r w:rsidRPr="006B3C2F">
        <w:rPr>
          <w:rFonts w:cstheme="minorHAnsi"/>
        </w:rPr>
        <w:t xml:space="preserve">, </w:t>
      </w:r>
      <w:r w:rsidR="00CD1468" w:rsidRPr="006B3C2F">
        <w:rPr>
          <w:rFonts w:cstheme="minorHAnsi"/>
        </w:rPr>
        <w:t xml:space="preserve">a quality award </w:t>
      </w:r>
      <w:r w:rsidRPr="006B3C2F">
        <w:rPr>
          <w:rFonts w:cstheme="minorHAnsi"/>
        </w:rPr>
        <w:t xml:space="preserve">for </w:t>
      </w:r>
      <w:r w:rsidR="00CD1468" w:rsidRPr="006B3C2F">
        <w:rPr>
          <w:rFonts w:cstheme="minorHAnsi"/>
        </w:rPr>
        <w:t xml:space="preserve">businesses, </w:t>
      </w:r>
      <w:r w:rsidRPr="006B3C2F">
        <w:rPr>
          <w:rFonts w:cstheme="minorHAnsi"/>
        </w:rPr>
        <w:t>VCSEs</w:t>
      </w:r>
      <w:r w:rsidR="00CD1468" w:rsidRPr="006B3C2F">
        <w:rPr>
          <w:rFonts w:cstheme="minorHAnsi"/>
        </w:rPr>
        <w:t xml:space="preserve"> and </w:t>
      </w:r>
      <w:r w:rsidRPr="006B3C2F">
        <w:rPr>
          <w:rFonts w:cstheme="minorHAnsi"/>
        </w:rPr>
        <w:t xml:space="preserve">the </w:t>
      </w:r>
      <w:r w:rsidR="00CD1468" w:rsidRPr="006B3C2F">
        <w:rPr>
          <w:rFonts w:cstheme="minorHAnsi"/>
        </w:rPr>
        <w:t xml:space="preserve">public sector. </w:t>
      </w:r>
      <w:r w:rsidRPr="006B3C2F">
        <w:rPr>
          <w:rFonts w:cstheme="minorHAnsi"/>
        </w:rPr>
        <w:t xml:space="preserve"> </w:t>
      </w:r>
    </w:p>
    <w:p w14:paraId="5A9BC9AB" w14:textId="77777777" w:rsidR="00E03FEF" w:rsidRPr="006B3C2F" w:rsidRDefault="00E03FEF" w:rsidP="00146170">
      <w:pPr>
        <w:spacing w:after="0" w:line="254" w:lineRule="auto"/>
        <w:rPr>
          <w:rFonts w:cstheme="minorHAnsi"/>
        </w:rPr>
      </w:pPr>
    </w:p>
    <w:p w14:paraId="559E69F2" w14:textId="7FF7A5AD" w:rsidR="000248B1" w:rsidRPr="006B3C2F" w:rsidRDefault="00B17EE3" w:rsidP="00146170">
      <w:pPr>
        <w:spacing w:after="0" w:line="254" w:lineRule="auto"/>
        <w:rPr>
          <w:rFonts w:cstheme="minorHAnsi"/>
        </w:rPr>
      </w:pPr>
      <w:r w:rsidRPr="006B3C2F">
        <w:rPr>
          <w:rFonts w:cstheme="minorHAnsi"/>
        </w:rPr>
        <w:t xml:space="preserve">Better Connect has launched the </w:t>
      </w:r>
      <w:hyperlink r:id="rId14" w:history="1">
        <w:r w:rsidR="00CD1468" w:rsidRPr="006B3C2F">
          <w:rPr>
            <w:rStyle w:val="Hyperlink"/>
            <w:rFonts w:cstheme="minorHAnsi"/>
          </w:rPr>
          <w:t>Thriving at Work</w:t>
        </w:r>
      </w:hyperlink>
      <w:r w:rsidRPr="006B3C2F">
        <w:rPr>
          <w:rFonts w:cstheme="minorHAnsi"/>
        </w:rPr>
        <w:t xml:space="preserve"> Project, </w:t>
      </w:r>
      <w:r w:rsidR="00CD1468" w:rsidRPr="006B3C2F">
        <w:rPr>
          <w:rFonts w:cstheme="minorHAnsi"/>
        </w:rPr>
        <w:t>a program delivered by 12 VCS</w:t>
      </w:r>
      <w:r w:rsidRPr="006B3C2F">
        <w:rPr>
          <w:rFonts w:cstheme="minorHAnsi"/>
        </w:rPr>
        <w:t>E</w:t>
      </w:r>
      <w:r w:rsidR="00CD1468" w:rsidRPr="006B3C2F">
        <w:rPr>
          <w:rFonts w:cstheme="minorHAnsi"/>
        </w:rPr>
        <w:t xml:space="preserve"> organisations across York, Nort</w:t>
      </w:r>
      <w:r w:rsidR="003B20F1" w:rsidRPr="006B3C2F">
        <w:rPr>
          <w:rFonts w:cstheme="minorHAnsi"/>
        </w:rPr>
        <w:t>h Yorkshire &amp; East Riding</w:t>
      </w:r>
      <w:r w:rsidR="00804101" w:rsidRPr="006B3C2F">
        <w:rPr>
          <w:rFonts w:cstheme="minorHAnsi"/>
        </w:rPr>
        <w:t>.  L</w:t>
      </w:r>
      <w:r w:rsidR="003B20F1" w:rsidRPr="006B3C2F">
        <w:rPr>
          <w:rFonts w:cstheme="minorHAnsi"/>
        </w:rPr>
        <w:t xml:space="preserve">ooking at healthy workplaces and </w:t>
      </w:r>
      <w:r w:rsidR="00CD1468" w:rsidRPr="006B3C2F">
        <w:rPr>
          <w:rFonts w:cstheme="minorHAnsi"/>
        </w:rPr>
        <w:t>inclusive workplaces so we have experts in the partnership around disability, n</w:t>
      </w:r>
      <w:r w:rsidR="003B20F1" w:rsidRPr="006B3C2F">
        <w:rPr>
          <w:rFonts w:cstheme="minorHAnsi"/>
        </w:rPr>
        <w:t>eurodiversity and mental health and an offer for businesses including the voluntary sector for support with looking at policies, procedures to make sure that workplaces are as inclusive as possible.  There is also a whole strand on training over the next couple of years.  I</w:t>
      </w:r>
      <w:r w:rsidR="00804101" w:rsidRPr="006B3C2F">
        <w:rPr>
          <w:rFonts w:cstheme="minorHAnsi"/>
        </w:rPr>
        <w:t>nformation available on</w:t>
      </w:r>
      <w:r w:rsidR="003B20F1" w:rsidRPr="006B3C2F">
        <w:rPr>
          <w:rFonts w:cstheme="minorHAnsi"/>
        </w:rPr>
        <w:t xml:space="preserve"> </w:t>
      </w:r>
      <w:hyperlink r:id="rId15" w:history="1">
        <w:r w:rsidR="003B20F1" w:rsidRPr="006B3C2F">
          <w:rPr>
            <w:rStyle w:val="Hyperlink"/>
            <w:rFonts w:cstheme="minorHAnsi"/>
          </w:rPr>
          <w:t>betterconnect.org.uk</w:t>
        </w:r>
      </w:hyperlink>
      <w:r w:rsidR="003B20F1" w:rsidRPr="006B3C2F">
        <w:rPr>
          <w:rFonts w:cstheme="minorHAnsi"/>
        </w:rPr>
        <w:t xml:space="preserve"> </w:t>
      </w:r>
    </w:p>
    <w:p w14:paraId="136E3789" w14:textId="77777777" w:rsidR="00E03FEF" w:rsidRPr="006B3C2F" w:rsidRDefault="00E03FEF" w:rsidP="00DF72AF">
      <w:pPr>
        <w:spacing w:after="0" w:line="254" w:lineRule="auto"/>
        <w:rPr>
          <w:rFonts w:cstheme="minorHAnsi"/>
          <w:b/>
        </w:rPr>
      </w:pPr>
    </w:p>
    <w:p w14:paraId="14A4F4CA" w14:textId="206C17C0" w:rsidR="003B20F1" w:rsidRPr="006B3C2F" w:rsidRDefault="00C72B43" w:rsidP="00DF72AF">
      <w:pPr>
        <w:spacing w:after="0" w:line="254" w:lineRule="auto"/>
        <w:rPr>
          <w:rFonts w:cstheme="minorHAnsi"/>
          <w:b/>
        </w:rPr>
      </w:pPr>
      <w:r w:rsidRPr="006B3C2F">
        <w:rPr>
          <w:rFonts w:cstheme="minorHAnsi"/>
          <w:b/>
        </w:rPr>
        <w:t xml:space="preserve">Discussion </w:t>
      </w:r>
    </w:p>
    <w:p w14:paraId="22B26EC3" w14:textId="50A1FAEC" w:rsidR="00E03FEF" w:rsidRPr="006B3C2F" w:rsidRDefault="00E03FEF" w:rsidP="00816051">
      <w:pPr>
        <w:pStyle w:val="ListParagraph"/>
        <w:numPr>
          <w:ilvl w:val="0"/>
          <w:numId w:val="5"/>
        </w:numPr>
        <w:spacing w:after="0" w:line="254" w:lineRule="auto"/>
        <w:rPr>
          <w:rFonts w:cstheme="minorHAnsi"/>
        </w:rPr>
      </w:pPr>
      <w:r w:rsidRPr="006B3C2F">
        <w:rPr>
          <w:rFonts w:cstheme="minorHAnsi"/>
        </w:rPr>
        <w:t xml:space="preserve">Comment was made that </w:t>
      </w:r>
      <w:r w:rsidR="00C72B43" w:rsidRPr="006B3C2F">
        <w:rPr>
          <w:rFonts w:cstheme="minorHAnsi"/>
        </w:rPr>
        <w:t xml:space="preserve">90% of one of </w:t>
      </w:r>
      <w:r w:rsidRPr="006B3C2F">
        <w:rPr>
          <w:rFonts w:cstheme="minorHAnsi"/>
        </w:rPr>
        <w:t>a</w:t>
      </w:r>
      <w:r w:rsidR="00C72B43" w:rsidRPr="006B3C2F">
        <w:rPr>
          <w:rFonts w:cstheme="minorHAnsi"/>
        </w:rPr>
        <w:t xml:space="preserve"> new contract</w:t>
      </w:r>
      <w:r w:rsidRPr="006B3C2F">
        <w:rPr>
          <w:rFonts w:cstheme="minorHAnsi"/>
        </w:rPr>
        <w:t xml:space="preserve"> held,</w:t>
      </w:r>
      <w:r w:rsidR="00C72B43" w:rsidRPr="006B3C2F">
        <w:rPr>
          <w:rFonts w:cstheme="minorHAnsi"/>
        </w:rPr>
        <w:t xml:space="preserve"> was designed to destroy anyone’s wellbeing who works on it and </w:t>
      </w:r>
      <w:r w:rsidRPr="006B3C2F">
        <w:rPr>
          <w:rFonts w:cstheme="minorHAnsi"/>
        </w:rPr>
        <w:t xml:space="preserve">that over specifying and demanding outputs </w:t>
      </w:r>
      <w:r w:rsidR="00C72B43" w:rsidRPr="006B3C2F">
        <w:rPr>
          <w:rFonts w:cstheme="minorHAnsi"/>
        </w:rPr>
        <w:t xml:space="preserve">was </w:t>
      </w:r>
      <w:r w:rsidRPr="006B3C2F">
        <w:rPr>
          <w:rFonts w:cstheme="minorHAnsi"/>
        </w:rPr>
        <w:t xml:space="preserve">being </w:t>
      </w:r>
      <w:r w:rsidR="00C72B43" w:rsidRPr="006B3C2F">
        <w:rPr>
          <w:rFonts w:cstheme="minorHAnsi"/>
        </w:rPr>
        <w:t>see</w:t>
      </w:r>
      <w:r w:rsidRPr="006B3C2F">
        <w:rPr>
          <w:rFonts w:cstheme="minorHAnsi"/>
        </w:rPr>
        <w:t>n</w:t>
      </w:r>
      <w:r w:rsidR="00C72B43" w:rsidRPr="006B3C2F">
        <w:rPr>
          <w:rFonts w:cstheme="minorHAnsi"/>
        </w:rPr>
        <w:t xml:space="preserve"> in a</w:t>
      </w:r>
      <w:r w:rsidRPr="006B3C2F">
        <w:rPr>
          <w:rFonts w:cstheme="minorHAnsi"/>
        </w:rPr>
        <w:t xml:space="preserve"> </w:t>
      </w:r>
      <w:r w:rsidR="00C72B43" w:rsidRPr="006B3C2F">
        <w:rPr>
          <w:rFonts w:cstheme="minorHAnsi"/>
        </w:rPr>
        <w:t xml:space="preserve">lot of contracts </w:t>
      </w:r>
      <w:r w:rsidRPr="006B3C2F">
        <w:rPr>
          <w:rFonts w:cstheme="minorHAnsi"/>
        </w:rPr>
        <w:t xml:space="preserve">being </w:t>
      </w:r>
      <w:r w:rsidR="00C72B43" w:rsidRPr="006B3C2F">
        <w:rPr>
          <w:rFonts w:cstheme="minorHAnsi"/>
        </w:rPr>
        <w:t xml:space="preserve">looking </w:t>
      </w:r>
      <w:r w:rsidRPr="006B3C2F">
        <w:rPr>
          <w:rFonts w:cstheme="minorHAnsi"/>
        </w:rPr>
        <w:t>currently issued.</w:t>
      </w:r>
      <w:r w:rsidR="00C72B43" w:rsidRPr="006B3C2F">
        <w:rPr>
          <w:rFonts w:cstheme="minorHAnsi"/>
        </w:rPr>
        <w:t xml:space="preserve">  </w:t>
      </w:r>
      <w:r w:rsidRPr="006B3C2F">
        <w:rPr>
          <w:rFonts w:cstheme="minorHAnsi"/>
        </w:rPr>
        <w:t>The comments were noted</w:t>
      </w:r>
      <w:r w:rsidR="00146170" w:rsidRPr="006B3C2F">
        <w:rPr>
          <w:rFonts w:cstheme="minorHAnsi"/>
        </w:rPr>
        <w:t xml:space="preserve">, and </w:t>
      </w:r>
      <w:r w:rsidRPr="006B3C2F">
        <w:rPr>
          <w:rFonts w:cstheme="minorHAnsi"/>
        </w:rPr>
        <w:t>they go against the current conversations with grant funders and commissioners and our push for more outcome focussed/flexible funding as seen during Covid-19</w:t>
      </w:r>
    </w:p>
    <w:p w14:paraId="387ADD55" w14:textId="1581E3B5" w:rsidR="00C72B43" w:rsidRPr="006B3C2F" w:rsidRDefault="00EB4B2E" w:rsidP="00E03FEF">
      <w:pPr>
        <w:pStyle w:val="ListParagraph"/>
        <w:numPr>
          <w:ilvl w:val="0"/>
          <w:numId w:val="5"/>
        </w:numPr>
        <w:spacing w:after="0" w:line="254" w:lineRule="auto"/>
        <w:rPr>
          <w:rFonts w:cstheme="minorHAnsi"/>
        </w:rPr>
      </w:pPr>
      <w:r w:rsidRPr="006B3C2F">
        <w:rPr>
          <w:rFonts w:cstheme="minorHAnsi"/>
        </w:rPr>
        <w:t>H</w:t>
      </w:r>
      <w:r w:rsidR="00C72B43" w:rsidRPr="006B3C2F">
        <w:rPr>
          <w:rFonts w:cstheme="minorHAnsi"/>
        </w:rPr>
        <w:t xml:space="preserve">ow to fund/back fill leaders or staff to attend </w:t>
      </w:r>
      <w:r w:rsidR="00E03FEF" w:rsidRPr="006B3C2F">
        <w:rPr>
          <w:rFonts w:cstheme="minorHAnsi"/>
        </w:rPr>
        <w:t xml:space="preserve">development </w:t>
      </w:r>
      <w:r w:rsidR="00C72B43" w:rsidRPr="006B3C2F">
        <w:rPr>
          <w:rFonts w:cstheme="minorHAnsi"/>
        </w:rPr>
        <w:t xml:space="preserve">programs </w:t>
      </w:r>
      <w:r w:rsidR="00E03FEF" w:rsidRPr="006B3C2F">
        <w:rPr>
          <w:rFonts w:cstheme="minorHAnsi"/>
        </w:rPr>
        <w:t>is not being addressed</w:t>
      </w:r>
    </w:p>
    <w:p w14:paraId="75AB89BA" w14:textId="4A2A5491" w:rsidR="00C72B43" w:rsidRPr="006B3C2F" w:rsidRDefault="00EB4B2E" w:rsidP="002B6B9E">
      <w:pPr>
        <w:pStyle w:val="ListParagraph"/>
        <w:numPr>
          <w:ilvl w:val="0"/>
          <w:numId w:val="6"/>
        </w:numPr>
        <w:spacing w:after="0" w:line="254" w:lineRule="auto"/>
        <w:rPr>
          <w:rFonts w:cstheme="minorHAnsi"/>
        </w:rPr>
      </w:pPr>
      <w:r w:rsidRPr="006B3C2F">
        <w:rPr>
          <w:rFonts w:cstheme="minorHAnsi"/>
        </w:rPr>
        <w:t>It was</w:t>
      </w:r>
      <w:r w:rsidR="00C72B43" w:rsidRPr="006B3C2F">
        <w:rPr>
          <w:rFonts w:cstheme="minorHAnsi"/>
        </w:rPr>
        <w:t xml:space="preserve"> asked if the match funding was to pay for the back fill of time and wondered if that was somet</w:t>
      </w:r>
      <w:r w:rsidRPr="006B3C2F">
        <w:rPr>
          <w:rFonts w:cstheme="minorHAnsi"/>
        </w:rPr>
        <w:t xml:space="preserve">hing that was part of the offer.  </w:t>
      </w:r>
      <w:r w:rsidR="00C72B43" w:rsidRPr="006B3C2F">
        <w:rPr>
          <w:rFonts w:cstheme="minorHAnsi"/>
        </w:rPr>
        <w:t xml:space="preserve">Sam </w:t>
      </w:r>
      <w:r w:rsidRPr="006B3C2F">
        <w:rPr>
          <w:rFonts w:cstheme="minorHAnsi"/>
        </w:rPr>
        <w:t>indicated</w:t>
      </w:r>
      <w:r w:rsidR="00C72B43" w:rsidRPr="006B3C2F">
        <w:rPr>
          <w:rFonts w:cstheme="minorHAnsi"/>
        </w:rPr>
        <w:t xml:space="preserve"> no it was not in that </w:t>
      </w:r>
      <w:r w:rsidR="001D71BD" w:rsidRPr="006B3C2F">
        <w:rPr>
          <w:rFonts w:cstheme="minorHAnsi"/>
        </w:rPr>
        <w:t>context</w:t>
      </w:r>
      <w:r w:rsidRPr="006B3C2F">
        <w:rPr>
          <w:rFonts w:cstheme="minorHAnsi"/>
        </w:rPr>
        <w:t>,</w:t>
      </w:r>
      <w:r w:rsidR="001D71BD" w:rsidRPr="006B3C2F">
        <w:rPr>
          <w:rFonts w:cstheme="minorHAnsi"/>
        </w:rPr>
        <w:t xml:space="preserve"> they were doubling the budget for coaching, to double the number of people th</w:t>
      </w:r>
      <w:r w:rsidR="00450D82" w:rsidRPr="006B3C2F">
        <w:rPr>
          <w:rFonts w:cstheme="minorHAnsi"/>
        </w:rPr>
        <w:t>at could be supported</w:t>
      </w:r>
    </w:p>
    <w:p w14:paraId="448D3216" w14:textId="07BEDA57" w:rsidR="00450D82" w:rsidRPr="006B3C2F" w:rsidRDefault="00EB4B2E" w:rsidP="006824A9">
      <w:pPr>
        <w:pStyle w:val="ListParagraph"/>
        <w:numPr>
          <w:ilvl w:val="0"/>
          <w:numId w:val="6"/>
        </w:numPr>
        <w:spacing w:after="0" w:line="254" w:lineRule="auto"/>
        <w:rPr>
          <w:rFonts w:cstheme="minorHAnsi"/>
        </w:rPr>
      </w:pPr>
      <w:r w:rsidRPr="006B3C2F">
        <w:rPr>
          <w:rFonts w:cstheme="minorHAnsi"/>
        </w:rPr>
        <w:t xml:space="preserve">There was </w:t>
      </w:r>
      <w:r w:rsidR="00450D82" w:rsidRPr="006B3C2F">
        <w:rPr>
          <w:rFonts w:cstheme="minorHAnsi"/>
        </w:rPr>
        <w:t>agree</w:t>
      </w:r>
      <w:r w:rsidRPr="006B3C2F">
        <w:rPr>
          <w:rFonts w:cstheme="minorHAnsi"/>
        </w:rPr>
        <w:t>ment t</w:t>
      </w:r>
      <w:r w:rsidR="00450D82" w:rsidRPr="006B3C2F">
        <w:rPr>
          <w:rFonts w:cstheme="minorHAnsi"/>
        </w:rPr>
        <w:t xml:space="preserve">hat back fill funding was definitely an issue, and </w:t>
      </w:r>
      <w:r w:rsidRPr="006B3C2F">
        <w:rPr>
          <w:rFonts w:cstheme="minorHAnsi"/>
        </w:rPr>
        <w:t xml:space="preserve">others </w:t>
      </w:r>
      <w:r w:rsidR="00450D82" w:rsidRPr="006B3C2F">
        <w:rPr>
          <w:rFonts w:cstheme="minorHAnsi"/>
        </w:rPr>
        <w:t>would be interested in being a leadership mentor but would be una</w:t>
      </w:r>
      <w:r w:rsidRPr="006B3C2F">
        <w:rPr>
          <w:rFonts w:cstheme="minorHAnsi"/>
        </w:rPr>
        <w:t>ble to due to the time it takes</w:t>
      </w:r>
    </w:p>
    <w:p w14:paraId="28A3CD35" w14:textId="62CEFFF3" w:rsidR="00450D82" w:rsidRPr="006B3C2F" w:rsidRDefault="00450D82" w:rsidP="006824A9">
      <w:pPr>
        <w:pStyle w:val="ListParagraph"/>
        <w:numPr>
          <w:ilvl w:val="0"/>
          <w:numId w:val="6"/>
        </w:numPr>
        <w:spacing w:after="0" w:line="254" w:lineRule="auto"/>
        <w:rPr>
          <w:rFonts w:cstheme="minorHAnsi"/>
        </w:rPr>
      </w:pPr>
      <w:r w:rsidRPr="006B3C2F">
        <w:rPr>
          <w:rFonts w:cstheme="minorHAnsi"/>
        </w:rPr>
        <w:t xml:space="preserve">Sam </w:t>
      </w:r>
      <w:r w:rsidR="00F22682" w:rsidRPr="006B3C2F">
        <w:rPr>
          <w:rFonts w:cstheme="minorHAnsi"/>
        </w:rPr>
        <w:t xml:space="preserve">noted the importance of talking about these points, and other aspects such as </w:t>
      </w:r>
      <w:r w:rsidRPr="006B3C2F">
        <w:rPr>
          <w:rFonts w:cstheme="minorHAnsi"/>
        </w:rPr>
        <w:t xml:space="preserve">paying a living wage and that </w:t>
      </w:r>
      <w:r w:rsidR="00F22682" w:rsidRPr="006B3C2F">
        <w:rPr>
          <w:rFonts w:cstheme="minorHAnsi"/>
        </w:rPr>
        <w:t xml:space="preserve">it </w:t>
      </w:r>
      <w:r w:rsidRPr="006B3C2F">
        <w:rPr>
          <w:rFonts w:cstheme="minorHAnsi"/>
        </w:rPr>
        <w:t>is something a lot of organisations would like to be able to do</w:t>
      </w:r>
      <w:r w:rsidR="00F22682" w:rsidRPr="006B3C2F">
        <w:rPr>
          <w:rFonts w:cstheme="minorHAnsi"/>
        </w:rPr>
        <w:t>, but grants and contracts do not allow for that</w:t>
      </w:r>
      <w:r w:rsidRPr="006B3C2F">
        <w:rPr>
          <w:rFonts w:cstheme="minorHAnsi"/>
        </w:rPr>
        <w:t xml:space="preserve">.  We need to draw attention to those unintended consequences when contracts are put together.  </w:t>
      </w:r>
    </w:p>
    <w:p w14:paraId="5CF3E1F7" w14:textId="77777777" w:rsidR="00450D82" w:rsidRPr="006B3C2F" w:rsidRDefault="00450D82" w:rsidP="00450D82">
      <w:pPr>
        <w:spacing w:after="0" w:line="254" w:lineRule="auto"/>
        <w:rPr>
          <w:rFonts w:cstheme="minorHAnsi"/>
        </w:rPr>
      </w:pPr>
    </w:p>
    <w:p w14:paraId="090DAF56" w14:textId="47556424" w:rsidR="00450D82" w:rsidRPr="006B3C2F" w:rsidRDefault="00450D82" w:rsidP="00937484">
      <w:pPr>
        <w:pStyle w:val="ListParagraph"/>
        <w:numPr>
          <w:ilvl w:val="0"/>
          <w:numId w:val="14"/>
        </w:numPr>
        <w:spacing w:after="0" w:line="254" w:lineRule="auto"/>
        <w:rPr>
          <w:rFonts w:cstheme="minorHAnsi"/>
          <w:b/>
        </w:rPr>
      </w:pPr>
      <w:r w:rsidRPr="006B3C2F">
        <w:rPr>
          <w:rFonts w:cstheme="minorHAnsi"/>
          <w:b/>
        </w:rPr>
        <w:t>York and North Yorkshire LEP – skills and communities project ideas</w:t>
      </w:r>
    </w:p>
    <w:p w14:paraId="4B102506" w14:textId="2E17A39C" w:rsidR="00804101" w:rsidRPr="006B3C2F" w:rsidRDefault="00A2253E" w:rsidP="00804101">
      <w:pPr>
        <w:spacing w:after="0" w:line="254" w:lineRule="auto"/>
        <w:rPr>
          <w:rFonts w:cstheme="minorHAnsi"/>
        </w:rPr>
      </w:pPr>
      <w:r w:rsidRPr="006B3C2F">
        <w:rPr>
          <w:rFonts w:cstheme="minorHAnsi"/>
        </w:rPr>
        <w:t xml:space="preserve">LEP Skills pipeline projects overview and templates </w:t>
      </w:r>
      <w:r w:rsidR="00937484" w:rsidRPr="006B3C2F">
        <w:rPr>
          <w:rFonts w:cstheme="minorHAnsi"/>
        </w:rPr>
        <w:t xml:space="preserve">was </w:t>
      </w:r>
      <w:r w:rsidRPr="006B3C2F">
        <w:rPr>
          <w:rFonts w:cstheme="minorHAnsi"/>
        </w:rPr>
        <w:t>shared on 18 A</w:t>
      </w:r>
      <w:r w:rsidR="00DE549D" w:rsidRPr="006B3C2F">
        <w:rPr>
          <w:rFonts w:cstheme="minorHAnsi"/>
        </w:rPr>
        <w:t>ugust with some suggested projects.</w:t>
      </w:r>
      <w:r w:rsidR="00937484" w:rsidRPr="006B3C2F">
        <w:rPr>
          <w:rFonts w:cstheme="minorHAnsi"/>
        </w:rPr>
        <w:t xml:space="preserve">  </w:t>
      </w:r>
      <w:r w:rsidRPr="006B3C2F">
        <w:rPr>
          <w:rFonts w:cstheme="minorHAnsi"/>
        </w:rPr>
        <w:t xml:space="preserve">Caroline explained that the York &amp; North Yorkshire Local Enterprise Partnership </w:t>
      </w:r>
      <w:r w:rsidR="00804101" w:rsidRPr="006B3C2F">
        <w:rPr>
          <w:rFonts w:cstheme="minorHAnsi"/>
        </w:rPr>
        <w:t>are keen to try to</w:t>
      </w:r>
      <w:r w:rsidRPr="006B3C2F">
        <w:rPr>
          <w:rFonts w:cstheme="minorHAnsi"/>
        </w:rPr>
        <w:t xml:space="preserve"> build pipeline projects which can focus on the skills strategy priorities in particular.</w:t>
      </w:r>
      <w:r w:rsidR="00937484" w:rsidRPr="006B3C2F">
        <w:rPr>
          <w:rFonts w:cstheme="minorHAnsi"/>
        </w:rPr>
        <w:t xml:space="preserve">  </w:t>
      </w:r>
      <w:r w:rsidR="00F22682" w:rsidRPr="006B3C2F">
        <w:rPr>
          <w:rFonts w:cstheme="minorHAnsi"/>
        </w:rPr>
        <w:t>Colleagues were a</w:t>
      </w:r>
      <w:r w:rsidR="00937484" w:rsidRPr="006B3C2F">
        <w:rPr>
          <w:rFonts w:cstheme="minorHAnsi"/>
        </w:rPr>
        <w:t>s</w:t>
      </w:r>
      <w:r w:rsidR="00F22682" w:rsidRPr="006B3C2F">
        <w:rPr>
          <w:rFonts w:cstheme="minorHAnsi"/>
        </w:rPr>
        <w:t>k</w:t>
      </w:r>
      <w:r w:rsidR="00937484" w:rsidRPr="006B3C2F">
        <w:rPr>
          <w:rFonts w:cstheme="minorHAnsi"/>
        </w:rPr>
        <w:t>ed to</w:t>
      </w:r>
      <w:r w:rsidRPr="006B3C2F">
        <w:rPr>
          <w:rFonts w:cstheme="minorHAnsi"/>
        </w:rPr>
        <w:t xml:space="preserve"> get back to her with </w:t>
      </w:r>
      <w:r w:rsidR="00937484" w:rsidRPr="006B3C2F">
        <w:rPr>
          <w:rFonts w:cstheme="minorHAnsi"/>
        </w:rPr>
        <w:t>ideas around some themes by Tue</w:t>
      </w:r>
      <w:r w:rsidR="00F22682" w:rsidRPr="006B3C2F">
        <w:rPr>
          <w:rFonts w:cstheme="minorHAnsi"/>
        </w:rPr>
        <w:t>sday</w:t>
      </w:r>
      <w:r w:rsidRPr="006B3C2F">
        <w:rPr>
          <w:rFonts w:cstheme="minorHAnsi"/>
        </w:rPr>
        <w:t xml:space="preserve"> 24 August.  </w:t>
      </w:r>
    </w:p>
    <w:p w14:paraId="0B2F4423" w14:textId="77777777" w:rsidR="00937484" w:rsidRPr="006B3C2F" w:rsidRDefault="00937484" w:rsidP="00937484">
      <w:pPr>
        <w:spacing w:after="0" w:line="254" w:lineRule="auto"/>
        <w:rPr>
          <w:rFonts w:cstheme="minorHAnsi"/>
        </w:rPr>
      </w:pPr>
    </w:p>
    <w:p w14:paraId="0DBA21C8" w14:textId="77777777" w:rsidR="00937484" w:rsidRPr="006B3C2F" w:rsidRDefault="00DE549D" w:rsidP="00937484">
      <w:pPr>
        <w:spacing w:after="0" w:line="254" w:lineRule="auto"/>
        <w:rPr>
          <w:rFonts w:cstheme="minorHAnsi"/>
        </w:rPr>
      </w:pPr>
      <w:r w:rsidRPr="006B3C2F">
        <w:rPr>
          <w:rFonts w:cstheme="minorHAnsi"/>
        </w:rPr>
        <w:t>Sam mentioned about managing expectations and that there is no guarantee that</w:t>
      </w:r>
      <w:r w:rsidR="00937484" w:rsidRPr="006B3C2F">
        <w:rPr>
          <w:rFonts w:cstheme="minorHAnsi"/>
        </w:rPr>
        <w:t xml:space="preserve"> the i</w:t>
      </w:r>
      <w:r w:rsidRPr="006B3C2F">
        <w:rPr>
          <w:rFonts w:cstheme="minorHAnsi"/>
        </w:rPr>
        <w:t xml:space="preserve">deas </w:t>
      </w:r>
      <w:r w:rsidR="00937484" w:rsidRPr="006B3C2F">
        <w:rPr>
          <w:rFonts w:cstheme="minorHAnsi"/>
        </w:rPr>
        <w:t xml:space="preserve">will be taken forward by the LEP.  It is </w:t>
      </w:r>
      <w:r w:rsidRPr="006B3C2F">
        <w:rPr>
          <w:rFonts w:cstheme="minorHAnsi"/>
        </w:rPr>
        <w:t xml:space="preserve">about creating a pipeline of ideas so that if </w:t>
      </w:r>
      <w:r w:rsidR="00937484" w:rsidRPr="006B3C2F">
        <w:rPr>
          <w:rFonts w:cstheme="minorHAnsi"/>
        </w:rPr>
        <w:t xml:space="preserve">the </w:t>
      </w:r>
      <w:r w:rsidR="00F22682" w:rsidRPr="006B3C2F">
        <w:rPr>
          <w:rFonts w:cstheme="minorHAnsi"/>
        </w:rPr>
        <w:t>UK Shar</w:t>
      </w:r>
      <w:r w:rsidRPr="006B3C2F">
        <w:rPr>
          <w:rFonts w:cstheme="minorHAnsi"/>
        </w:rPr>
        <w:t xml:space="preserve">ed Prosperity </w:t>
      </w:r>
      <w:r w:rsidR="00937484" w:rsidRPr="006B3C2F">
        <w:rPr>
          <w:rFonts w:cstheme="minorHAnsi"/>
        </w:rPr>
        <w:t xml:space="preserve">or other funding opportunities are issued </w:t>
      </w:r>
      <w:r w:rsidRPr="006B3C2F">
        <w:rPr>
          <w:rFonts w:cstheme="minorHAnsi"/>
        </w:rPr>
        <w:t>we</w:t>
      </w:r>
      <w:r w:rsidR="00937484" w:rsidRPr="006B3C2F">
        <w:rPr>
          <w:rFonts w:cstheme="minorHAnsi"/>
        </w:rPr>
        <w:t xml:space="preserve"> a</w:t>
      </w:r>
      <w:r w:rsidRPr="006B3C2F">
        <w:rPr>
          <w:rFonts w:cstheme="minorHAnsi"/>
        </w:rPr>
        <w:t xml:space="preserve">re not starting from </w:t>
      </w:r>
      <w:r w:rsidR="00937484" w:rsidRPr="006B3C2F">
        <w:rPr>
          <w:rFonts w:cstheme="minorHAnsi"/>
        </w:rPr>
        <w:t>a blank sheet</w:t>
      </w:r>
      <w:r w:rsidRPr="006B3C2F">
        <w:rPr>
          <w:rFonts w:cstheme="minorHAnsi"/>
        </w:rPr>
        <w:t xml:space="preserve">.  </w:t>
      </w:r>
    </w:p>
    <w:p w14:paraId="4C0C9427" w14:textId="77777777" w:rsidR="00937484" w:rsidRPr="006B3C2F" w:rsidRDefault="00937484" w:rsidP="00937484">
      <w:pPr>
        <w:spacing w:after="0" w:line="254" w:lineRule="auto"/>
        <w:rPr>
          <w:rFonts w:cstheme="minorHAnsi"/>
        </w:rPr>
      </w:pPr>
    </w:p>
    <w:p w14:paraId="1B382269" w14:textId="53F4A199" w:rsidR="00490BF2" w:rsidRPr="006B3C2F" w:rsidRDefault="00937484" w:rsidP="00937484">
      <w:pPr>
        <w:spacing w:after="0" w:line="254" w:lineRule="auto"/>
        <w:rPr>
          <w:rFonts w:cstheme="minorHAnsi"/>
        </w:rPr>
      </w:pPr>
      <w:r w:rsidRPr="006B3C2F">
        <w:rPr>
          <w:rFonts w:cstheme="minorHAnsi"/>
        </w:rPr>
        <w:t>Colleagues noted the need to make sure</w:t>
      </w:r>
      <w:r w:rsidR="00505133" w:rsidRPr="006B3C2F">
        <w:rPr>
          <w:rFonts w:cstheme="minorHAnsi"/>
        </w:rPr>
        <w:t xml:space="preserve"> the word volunteer or volunteering i</w:t>
      </w:r>
      <w:r w:rsidRPr="006B3C2F">
        <w:rPr>
          <w:rFonts w:cstheme="minorHAnsi"/>
        </w:rPr>
        <w:t xml:space="preserve">s included, especially as </w:t>
      </w:r>
      <w:r w:rsidR="00505133" w:rsidRPr="006B3C2F">
        <w:rPr>
          <w:rFonts w:cstheme="minorHAnsi"/>
        </w:rPr>
        <w:t xml:space="preserve">routes into work, young people </w:t>
      </w:r>
      <w:r w:rsidRPr="006B3C2F">
        <w:rPr>
          <w:rFonts w:cstheme="minorHAnsi"/>
        </w:rPr>
        <w:t>and others getting into work for the first time or returning to work</w:t>
      </w:r>
      <w:r w:rsidR="00505133" w:rsidRPr="006B3C2F">
        <w:rPr>
          <w:rFonts w:cstheme="minorHAnsi"/>
        </w:rPr>
        <w:t>.</w:t>
      </w:r>
      <w:r w:rsidRPr="006B3C2F">
        <w:rPr>
          <w:rFonts w:cstheme="minorHAnsi"/>
        </w:rPr>
        <w:t xml:space="preserve">  Using </w:t>
      </w:r>
      <w:r w:rsidR="00490BF2" w:rsidRPr="006B3C2F">
        <w:rPr>
          <w:rFonts w:cstheme="minorHAnsi"/>
        </w:rPr>
        <w:t>google docs</w:t>
      </w:r>
      <w:r w:rsidRPr="006B3C2F">
        <w:rPr>
          <w:rFonts w:cstheme="minorHAnsi"/>
        </w:rPr>
        <w:t xml:space="preserve"> would be helpful for </w:t>
      </w:r>
      <w:r w:rsidR="00490BF2" w:rsidRPr="006B3C2F">
        <w:rPr>
          <w:rFonts w:cstheme="minorHAnsi"/>
        </w:rPr>
        <w:t>everyone to put their ideas down.</w:t>
      </w:r>
    </w:p>
    <w:p w14:paraId="558F2E41" w14:textId="550CD245" w:rsidR="00490BF2" w:rsidRPr="006B3C2F" w:rsidRDefault="00490BF2" w:rsidP="00DE549D">
      <w:pPr>
        <w:spacing w:after="0" w:line="254" w:lineRule="auto"/>
        <w:rPr>
          <w:rFonts w:cstheme="minorHAnsi"/>
        </w:rPr>
      </w:pPr>
    </w:p>
    <w:p w14:paraId="67EB973A" w14:textId="1BA5BA7E" w:rsidR="00490BF2" w:rsidRPr="006B3C2F" w:rsidRDefault="00490BF2" w:rsidP="00937484">
      <w:pPr>
        <w:pStyle w:val="ListParagraph"/>
        <w:numPr>
          <w:ilvl w:val="0"/>
          <w:numId w:val="14"/>
        </w:numPr>
        <w:spacing w:after="0" w:line="254" w:lineRule="auto"/>
        <w:rPr>
          <w:rFonts w:cstheme="minorHAnsi"/>
          <w:b/>
        </w:rPr>
      </w:pPr>
      <w:r w:rsidRPr="006B3C2F">
        <w:rPr>
          <w:rFonts w:cstheme="minorHAnsi"/>
          <w:b/>
        </w:rPr>
        <w:t>N</w:t>
      </w:r>
      <w:r w:rsidR="00937484" w:rsidRPr="006B3C2F">
        <w:rPr>
          <w:rFonts w:cstheme="minorHAnsi"/>
          <w:b/>
        </w:rPr>
        <w:t>orth Yorkshire</w:t>
      </w:r>
      <w:r w:rsidRPr="006B3C2F">
        <w:rPr>
          <w:rFonts w:cstheme="minorHAnsi"/>
          <w:b/>
        </w:rPr>
        <w:t xml:space="preserve"> Safeguarding Adults Board </w:t>
      </w:r>
      <w:r w:rsidR="00937484" w:rsidRPr="006B3C2F">
        <w:rPr>
          <w:rFonts w:cstheme="minorHAnsi"/>
          <w:b/>
        </w:rPr>
        <w:t xml:space="preserve">(NYSAB) </w:t>
      </w:r>
      <w:r w:rsidRPr="006B3C2F">
        <w:rPr>
          <w:rFonts w:cstheme="minorHAnsi"/>
          <w:b/>
        </w:rPr>
        <w:t>and Sub-groups</w:t>
      </w:r>
    </w:p>
    <w:p w14:paraId="0F4498C1" w14:textId="6DE92AE2" w:rsidR="00937484" w:rsidRPr="006B3C2F" w:rsidRDefault="007E7EFC" w:rsidP="00DE549D">
      <w:pPr>
        <w:spacing w:after="0" w:line="254" w:lineRule="auto"/>
        <w:rPr>
          <w:rFonts w:cstheme="minorHAnsi"/>
        </w:rPr>
      </w:pPr>
      <w:r w:rsidRPr="006B3C2F">
        <w:rPr>
          <w:rFonts w:cstheme="minorHAnsi"/>
        </w:rPr>
        <w:t xml:space="preserve">Liz </w:t>
      </w:r>
      <w:r w:rsidR="00937484" w:rsidRPr="006B3C2F">
        <w:rPr>
          <w:rFonts w:cstheme="minorHAnsi"/>
        </w:rPr>
        <w:t xml:space="preserve">Lockey, provides the voice of the sector on the two sub-groups, and provided </w:t>
      </w:r>
      <w:r w:rsidR="002524A4" w:rsidRPr="006B3C2F">
        <w:rPr>
          <w:rFonts w:cstheme="minorHAnsi"/>
        </w:rPr>
        <w:t>an update:</w:t>
      </w:r>
    </w:p>
    <w:p w14:paraId="407173D1" w14:textId="32A70716" w:rsidR="002524A4" w:rsidRPr="006B3C2F" w:rsidRDefault="007E7EFC" w:rsidP="002524A4">
      <w:pPr>
        <w:pStyle w:val="ListParagraph"/>
        <w:numPr>
          <w:ilvl w:val="0"/>
          <w:numId w:val="17"/>
        </w:numPr>
        <w:spacing w:after="0" w:line="254" w:lineRule="auto"/>
        <w:rPr>
          <w:rFonts w:cstheme="minorHAnsi"/>
        </w:rPr>
      </w:pPr>
      <w:r w:rsidRPr="006B3C2F">
        <w:rPr>
          <w:rFonts w:cstheme="minorHAnsi"/>
        </w:rPr>
        <w:t xml:space="preserve">Domestic Abuse Act </w:t>
      </w:r>
      <w:r w:rsidR="00937484" w:rsidRPr="006B3C2F">
        <w:rPr>
          <w:rFonts w:cstheme="minorHAnsi"/>
        </w:rPr>
        <w:t xml:space="preserve">is an increasing issue </w:t>
      </w:r>
      <w:r w:rsidRPr="006B3C2F">
        <w:rPr>
          <w:rFonts w:cstheme="minorHAnsi"/>
        </w:rPr>
        <w:t xml:space="preserve">and </w:t>
      </w:r>
      <w:r w:rsidR="00937484" w:rsidRPr="006B3C2F">
        <w:rPr>
          <w:rFonts w:cstheme="minorHAnsi"/>
        </w:rPr>
        <w:t>on the back of referrals being handled NYCC safegu</w:t>
      </w:r>
      <w:r w:rsidRPr="006B3C2F">
        <w:rPr>
          <w:rFonts w:cstheme="minorHAnsi"/>
        </w:rPr>
        <w:t>arding team have been getting a lot of small charities contacting them asking for policy templates</w:t>
      </w:r>
      <w:r w:rsidR="002524A4" w:rsidRPr="006B3C2F">
        <w:rPr>
          <w:rFonts w:cstheme="minorHAnsi"/>
        </w:rPr>
        <w:t xml:space="preserve">.  The team </w:t>
      </w:r>
      <w:r w:rsidRPr="006B3C2F">
        <w:rPr>
          <w:rFonts w:cstheme="minorHAnsi"/>
        </w:rPr>
        <w:t xml:space="preserve">are wanting to combine adult, children and young people safeguarding </w:t>
      </w:r>
      <w:r w:rsidR="002524A4" w:rsidRPr="006B3C2F">
        <w:rPr>
          <w:rFonts w:cstheme="minorHAnsi"/>
        </w:rPr>
        <w:t xml:space="preserve">guidance and provide useful links.  The team also </w:t>
      </w:r>
      <w:r w:rsidRPr="006B3C2F">
        <w:rPr>
          <w:rFonts w:cstheme="minorHAnsi"/>
        </w:rPr>
        <w:t>reiterate</w:t>
      </w:r>
      <w:r w:rsidR="002524A4" w:rsidRPr="006B3C2F">
        <w:rPr>
          <w:rFonts w:cstheme="minorHAnsi"/>
        </w:rPr>
        <w:t>d</w:t>
      </w:r>
      <w:r w:rsidRPr="006B3C2F">
        <w:rPr>
          <w:rFonts w:cstheme="minorHAnsi"/>
        </w:rPr>
        <w:t xml:space="preserve"> that these are two separate </w:t>
      </w:r>
      <w:r w:rsidR="002524A4" w:rsidRPr="006B3C2F">
        <w:rPr>
          <w:rFonts w:cstheme="minorHAnsi"/>
        </w:rPr>
        <w:t>areas of safeguarding with different needs and requirements which must be clear in any guidance</w:t>
      </w:r>
    </w:p>
    <w:p w14:paraId="4D4B1A58" w14:textId="15F17FB4" w:rsidR="002524A4" w:rsidRPr="006B3C2F" w:rsidRDefault="002524A4" w:rsidP="002524A4">
      <w:pPr>
        <w:pStyle w:val="ListParagraph"/>
        <w:numPr>
          <w:ilvl w:val="0"/>
          <w:numId w:val="17"/>
        </w:numPr>
        <w:spacing w:after="0" w:line="254" w:lineRule="auto"/>
        <w:rPr>
          <w:rFonts w:cstheme="minorHAnsi"/>
        </w:rPr>
      </w:pPr>
      <w:r w:rsidRPr="006B3C2F">
        <w:rPr>
          <w:rFonts w:cstheme="minorHAnsi"/>
        </w:rPr>
        <w:t>n</w:t>
      </w:r>
      <w:r w:rsidR="007E7EFC" w:rsidRPr="006B3C2F">
        <w:rPr>
          <w:rFonts w:cstheme="minorHAnsi"/>
        </w:rPr>
        <w:t>ew protocols for safeguarding came out in 2019 and they have been revised a</w:t>
      </w:r>
      <w:r w:rsidRPr="006B3C2F">
        <w:rPr>
          <w:rFonts w:cstheme="minorHAnsi"/>
        </w:rPr>
        <w:t xml:space="preserve">gain but they are not finalised, and the intention is </w:t>
      </w:r>
      <w:r w:rsidR="007E7EFC" w:rsidRPr="006B3C2F">
        <w:rPr>
          <w:rFonts w:cstheme="minorHAnsi"/>
        </w:rPr>
        <w:t xml:space="preserve">to have those go live by end August.  </w:t>
      </w:r>
      <w:r w:rsidRPr="006B3C2F">
        <w:rPr>
          <w:rFonts w:cstheme="minorHAnsi"/>
        </w:rPr>
        <w:t>There are n</w:t>
      </w:r>
      <w:r w:rsidR="007E7EFC" w:rsidRPr="006B3C2F">
        <w:rPr>
          <w:rFonts w:cstheme="minorHAnsi"/>
        </w:rPr>
        <w:t>ot a large number of changes</w:t>
      </w:r>
      <w:r w:rsidRPr="006B3C2F">
        <w:rPr>
          <w:rFonts w:cstheme="minorHAnsi"/>
        </w:rPr>
        <w:t xml:space="preserve">.  </w:t>
      </w:r>
      <w:r w:rsidR="007E7EFC" w:rsidRPr="006B3C2F">
        <w:rPr>
          <w:rFonts w:cstheme="minorHAnsi"/>
        </w:rPr>
        <w:t>Available on NYSAB web</w:t>
      </w:r>
      <w:r w:rsidRPr="006B3C2F">
        <w:rPr>
          <w:rFonts w:cstheme="minorHAnsi"/>
        </w:rPr>
        <w:t>site</w:t>
      </w:r>
      <w:r w:rsidR="007E7EFC" w:rsidRPr="006B3C2F">
        <w:rPr>
          <w:rFonts w:cstheme="minorHAnsi"/>
        </w:rPr>
        <w:t xml:space="preserve"> </w:t>
      </w:r>
    </w:p>
    <w:p w14:paraId="7942564C" w14:textId="69543503" w:rsidR="007E7EFC" w:rsidRPr="006B3C2F" w:rsidRDefault="002524A4" w:rsidP="002524A4">
      <w:pPr>
        <w:pStyle w:val="ListParagraph"/>
        <w:numPr>
          <w:ilvl w:val="0"/>
          <w:numId w:val="17"/>
        </w:numPr>
        <w:spacing w:after="0" w:line="254" w:lineRule="auto"/>
        <w:rPr>
          <w:rFonts w:cstheme="minorHAnsi"/>
        </w:rPr>
      </w:pPr>
      <w:r w:rsidRPr="006B3C2F">
        <w:rPr>
          <w:rFonts w:cstheme="minorHAnsi"/>
        </w:rPr>
        <w:t>colleagues are</w:t>
      </w:r>
      <w:r w:rsidR="007E7EFC" w:rsidRPr="006B3C2F">
        <w:rPr>
          <w:rFonts w:cstheme="minorHAnsi"/>
        </w:rPr>
        <w:t xml:space="preserve"> remind</w:t>
      </w:r>
      <w:r w:rsidRPr="006B3C2F">
        <w:rPr>
          <w:rFonts w:cstheme="minorHAnsi"/>
        </w:rPr>
        <w:t>ed</w:t>
      </w:r>
      <w:r w:rsidR="007E7EFC" w:rsidRPr="006B3C2F">
        <w:rPr>
          <w:rFonts w:cstheme="minorHAnsi"/>
        </w:rPr>
        <w:t xml:space="preserve"> </w:t>
      </w:r>
      <w:r w:rsidRPr="006B3C2F">
        <w:rPr>
          <w:rFonts w:cstheme="minorHAnsi"/>
        </w:rPr>
        <w:t>about PIPOT (Persons in P</w:t>
      </w:r>
      <w:r w:rsidR="007E7EFC" w:rsidRPr="006B3C2F">
        <w:rPr>
          <w:rFonts w:cstheme="minorHAnsi"/>
        </w:rPr>
        <w:t xml:space="preserve">ositions of </w:t>
      </w:r>
      <w:r w:rsidRPr="006B3C2F">
        <w:rPr>
          <w:rFonts w:cstheme="minorHAnsi"/>
        </w:rPr>
        <w:t>T</w:t>
      </w:r>
      <w:r w:rsidR="007E7EFC" w:rsidRPr="006B3C2F">
        <w:rPr>
          <w:rFonts w:cstheme="minorHAnsi"/>
        </w:rPr>
        <w:t xml:space="preserve">rust) </w:t>
      </w:r>
      <w:r w:rsidRPr="006B3C2F">
        <w:rPr>
          <w:rFonts w:cstheme="minorHAnsi"/>
        </w:rPr>
        <w:t xml:space="preserve">and reference </w:t>
      </w:r>
      <w:r w:rsidR="007E7EFC" w:rsidRPr="006B3C2F">
        <w:rPr>
          <w:rFonts w:cstheme="minorHAnsi"/>
        </w:rPr>
        <w:t xml:space="preserve">may need to be incorporated </w:t>
      </w:r>
      <w:r w:rsidRPr="006B3C2F">
        <w:rPr>
          <w:rFonts w:cstheme="minorHAnsi"/>
        </w:rPr>
        <w:t>or added to existing policies</w:t>
      </w:r>
    </w:p>
    <w:p w14:paraId="2FBA15BA" w14:textId="77777777" w:rsidR="00146170" w:rsidRPr="006B3C2F" w:rsidRDefault="002524A4" w:rsidP="00146170">
      <w:pPr>
        <w:pStyle w:val="ListParagraph"/>
        <w:numPr>
          <w:ilvl w:val="0"/>
          <w:numId w:val="17"/>
        </w:numPr>
        <w:spacing w:after="0" w:line="254" w:lineRule="auto"/>
        <w:rPr>
          <w:rFonts w:cstheme="minorHAnsi"/>
        </w:rPr>
      </w:pPr>
      <w:r w:rsidRPr="006B3C2F">
        <w:rPr>
          <w:rFonts w:cstheme="minorHAnsi"/>
        </w:rPr>
        <w:t>NYSAB has been</w:t>
      </w:r>
      <w:r w:rsidR="007E7EFC" w:rsidRPr="006B3C2F">
        <w:rPr>
          <w:rFonts w:cstheme="minorHAnsi"/>
        </w:rPr>
        <w:t xml:space="preserve"> sending out audits to a</w:t>
      </w:r>
      <w:r w:rsidRPr="006B3C2F">
        <w:rPr>
          <w:rFonts w:cstheme="minorHAnsi"/>
        </w:rPr>
        <w:t xml:space="preserve"> range of </w:t>
      </w:r>
      <w:r w:rsidR="007E7EFC" w:rsidRPr="006B3C2F">
        <w:rPr>
          <w:rFonts w:cstheme="minorHAnsi"/>
        </w:rPr>
        <w:t>care providers</w:t>
      </w:r>
      <w:r w:rsidR="002640AB" w:rsidRPr="006B3C2F">
        <w:rPr>
          <w:rFonts w:cstheme="minorHAnsi"/>
        </w:rPr>
        <w:t xml:space="preserve"> and</w:t>
      </w:r>
      <w:r w:rsidRPr="006B3C2F">
        <w:rPr>
          <w:rFonts w:cstheme="minorHAnsi"/>
        </w:rPr>
        <w:t xml:space="preserve"> this raised a question about something </w:t>
      </w:r>
      <w:r w:rsidR="002640AB" w:rsidRPr="006B3C2F">
        <w:rPr>
          <w:rFonts w:cstheme="minorHAnsi"/>
        </w:rPr>
        <w:t xml:space="preserve">similar </w:t>
      </w:r>
      <w:r w:rsidRPr="006B3C2F">
        <w:rPr>
          <w:rFonts w:cstheme="minorHAnsi"/>
        </w:rPr>
        <w:t>g</w:t>
      </w:r>
      <w:r w:rsidR="002640AB" w:rsidRPr="006B3C2F">
        <w:rPr>
          <w:rFonts w:cstheme="minorHAnsi"/>
        </w:rPr>
        <w:t>oing out to VCS</w:t>
      </w:r>
      <w:r w:rsidRPr="006B3C2F">
        <w:rPr>
          <w:rFonts w:cstheme="minorHAnsi"/>
        </w:rPr>
        <w:t xml:space="preserve">Es, but it was recognised that the full audit was not appropriate, an abridged </w:t>
      </w:r>
      <w:r w:rsidR="002640AB" w:rsidRPr="006B3C2F">
        <w:rPr>
          <w:rFonts w:cstheme="minorHAnsi"/>
        </w:rPr>
        <w:t xml:space="preserve">self assessment checklist and guidance document </w:t>
      </w:r>
      <w:r w:rsidRPr="006B3C2F">
        <w:rPr>
          <w:rFonts w:cstheme="minorHAnsi"/>
        </w:rPr>
        <w:t>is being taken forward by L</w:t>
      </w:r>
      <w:r w:rsidR="00146170" w:rsidRPr="006B3C2F">
        <w:rPr>
          <w:rFonts w:cstheme="minorHAnsi"/>
        </w:rPr>
        <w:t xml:space="preserve">iz.  </w:t>
      </w:r>
      <w:r w:rsidRPr="006B3C2F">
        <w:rPr>
          <w:rFonts w:cstheme="minorHAnsi"/>
        </w:rPr>
        <w:t>Carol Shreeve, Steve Biggs and David Sharp volunteered to test out the first draft.</w:t>
      </w:r>
    </w:p>
    <w:p w14:paraId="264CC1DC" w14:textId="77777777" w:rsidR="00146170" w:rsidRPr="006B3C2F" w:rsidRDefault="00146170" w:rsidP="00146170">
      <w:pPr>
        <w:pStyle w:val="ListParagraph"/>
        <w:numPr>
          <w:ilvl w:val="0"/>
          <w:numId w:val="17"/>
        </w:numPr>
        <w:spacing w:after="0" w:line="254" w:lineRule="auto"/>
        <w:rPr>
          <w:rFonts w:cstheme="minorHAnsi"/>
        </w:rPr>
      </w:pPr>
      <w:r w:rsidRPr="006B3C2F">
        <w:rPr>
          <w:rFonts w:cstheme="minorHAnsi"/>
        </w:rPr>
        <w:t xml:space="preserve">A </w:t>
      </w:r>
      <w:r w:rsidR="002640AB" w:rsidRPr="006B3C2F">
        <w:rPr>
          <w:rFonts w:cstheme="minorHAnsi"/>
        </w:rPr>
        <w:t xml:space="preserve">safeguarding engagement survey </w:t>
      </w:r>
      <w:r w:rsidRPr="006B3C2F">
        <w:rPr>
          <w:rFonts w:cstheme="minorHAnsi"/>
        </w:rPr>
        <w:t xml:space="preserve">is due to be issued.  </w:t>
      </w:r>
      <w:r w:rsidR="002640AB" w:rsidRPr="006B3C2F">
        <w:rPr>
          <w:rFonts w:cstheme="minorHAnsi"/>
        </w:rPr>
        <w:t>What they are looking to do is find out what people’s knowledge is around safeguarding processes</w:t>
      </w:r>
      <w:r w:rsidRPr="006B3C2F">
        <w:rPr>
          <w:rFonts w:cstheme="minorHAnsi"/>
        </w:rPr>
        <w:t xml:space="preserve">, </w:t>
      </w:r>
      <w:r w:rsidR="002640AB" w:rsidRPr="006B3C2F">
        <w:rPr>
          <w:rFonts w:cstheme="minorHAnsi"/>
        </w:rPr>
        <w:t>structures and effectiveness</w:t>
      </w:r>
      <w:r w:rsidRPr="006B3C2F">
        <w:rPr>
          <w:rFonts w:cstheme="minorHAnsi"/>
        </w:rPr>
        <w:t xml:space="preserve">. </w:t>
      </w:r>
    </w:p>
    <w:p w14:paraId="0BC2D746" w14:textId="59FC7F26" w:rsidR="000906F7" w:rsidRPr="006B3C2F" w:rsidRDefault="000906F7" w:rsidP="00DE549D">
      <w:pPr>
        <w:spacing w:after="0" w:line="254" w:lineRule="auto"/>
        <w:rPr>
          <w:rFonts w:cstheme="minorHAnsi"/>
          <w:b/>
        </w:rPr>
      </w:pPr>
    </w:p>
    <w:p w14:paraId="46A6BA7B" w14:textId="58936245" w:rsidR="000906F7" w:rsidRPr="006B3C2F" w:rsidRDefault="000906F7" w:rsidP="00146170">
      <w:pPr>
        <w:pStyle w:val="ListParagraph"/>
        <w:numPr>
          <w:ilvl w:val="0"/>
          <w:numId w:val="14"/>
        </w:numPr>
        <w:spacing w:after="0" w:line="254" w:lineRule="auto"/>
        <w:rPr>
          <w:rFonts w:cstheme="minorHAnsi"/>
          <w:b/>
        </w:rPr>
      </w:pPr>
      <w:r w:rsidRPr="006B3C2F">
        <w:rPr>
          <w:rFonts w:cstheme="minorHAnsi"/>
          <w:b/>
        </w:rPr>
        <w:t>Local intelligence sharing and updates</w:t>
      </w:r>
    </w:p>
    <w:p w14:paraId="6987CD43" w14:textId="1C1A0DC9" w:rsidR="000906F7" w:rsidRPr="006B3C2F" w:rsidRDefault="000906F7" w:rsidP="006824A9">
      <w:pPr>
        <w:pStyle w:val="ListParagraph"/>
        <w:numPr>
          <w:ilvl w:val="0"/>
          <w:numId w:val="10"/>
        </w:numPr>
        <w:spacing w:after="0" w:line="254" w:lineRule="auto"/>
        <w:rPr>
          <w:rFonts w:cstheme="minorHAnsi"/>
        </w:rPr>
      </w:pPr>
      <w:r w:rsidRPr="006B3C2F">
        <w:rPr>
          <w:rFonts w:cstheme="minorHAnsi"/>
        </w:rPr>
        <w:t>Liz W said she was facing a challenge getting her staff back to the office as there was still resistance and asked for others ex</w:t>
      </w:r>
      <w:r w:rsidR="00146170" w:rsidRPr="006B3C2F">
        <w:rPr>
          <w:rFonts w:cstheme="minorHAnsi"/>
        </w:rPr>
        <w:t>periences with remaining remote</w:t>
      </w:r>
    </w:p>
    <w:p w14:paraId="6097CB78" w14:textId="003F390B" w:rsidR="000906F7" w:rsidRPr="006B3C2F" w:rsidRDefault="000906F7" w:rsidP="006824A9">
      <w:pPr>
        <w:pStyle w:val="ListParagraph"/>
        <w:numPr>
          <w:ilvl w:val="0"/>
          <w:numId w:val="10"/>
        </w:numPr>
        <w:spacing w:after="0" w:line="254" w:lineRule="auto"/>
        <w:rPr>
          <w:rFonts w:cstheme="minorHAnsi"/>
        </w:rPr>
      </w:pPr>
      <w:r w:rsidRPr="006B3C2F">
        <w:rPr>
          <w:rFonts w:cstheme="minorHAnsi"/>
        </w:rPr>
        <w:t xml:space="preserve">Liz L said they were working to a hybrid model with staff doing a mixture of office and home working days and that was the </w:t>
      </w:r>
      <w:r w:rsidR="00146170" w:rsidRPr="006B3C2F">
        <w:rPr>
          <w:rFonts w:cstheme="minorHAnsi"/>
        </w:rPr>
        <w:t>model they wanted to keep going</w:t>
      </w:r>
    </w:p>
    <w:p w14:paraId="1195CA20" w14:textId="627D8D0A" w:rsidR="00804101" w:rsidRPr="006B3C2F" w:rsidRDefault="000906F7" w:rsidP="006824A9">
      <w:pPr>
        <w:pStyle w:val="ListParagraph"/>
        <w:numPr>
          <w:ilvl w:val="0"/>
          <w:numId w:val="10"/>
        </w:numPr>
        <w:spacing w:after="0" w:line="254" w:lineRule="auto"/>
        <w:rPr>
          <w:rFonts w:cstheme="minorHAnsi"/>
        </w:rPr>
      </w:pPr>
      <w:r w:rsidRPr="006B3C2F">
        <w:rPr>
          <w:rFonts w:cstheme="minorHAnsi"/>
        </w:rPr>
        <w:t>Jan asked if anyone had cracked how to have zoom meetings with peop</w:t>
      </w:r>
      <w:r w:rsidR="00146170" w:rsidRPr="006B3C2F">
        <w:rPr>
          <w:rFonts w:cstheme="minorHAnsi"/>
        </w:rPr>
        <w:t>le in the office and remotely</w:t>
      </w:r>
    </w:p>
    <w:p w14:paraId="76C8A857" w14:textId="16749571" w:rsidR="000906F7" w:rsidRPr="006B3C2F" w:rsidRDefault="000906F7" w:rsidP="006824A9">
      <w:pPr>
        <w:pStyle w:val="ListParagraph"/>
        <w:numPr>
          <w:ilvl w:val="0"/>
          <w:numId w:val="10"/>
        </w:numPr>
        <w:spacing w:after="0" w:line="254" w:lineRule="auto"/>
        <w:rPr>
          <w:rFonts w:cstheme="minorHAnsi"/>
        </w:rPr>
      </w:pPr>
      <w:r w:rsidRPr="006B3C2F">
        <w:rPr>
          <w:rFonts w:cstheme="minorHAnsi"/>
        </w:rPr>
        <w:t>Carol said they did team meetings successfully through Google hangouts.</w:t>
      </w:r>
    </w:p>
    <w:p w14:paraId="099AA7A0" w14:textId="4DBFB60D" w:rsidR="000906F7" w:rsidRPr="006B3C2F" w:rsidRDefault="000906F7" w:rsidP="006824A9">
      <w:pPr>
        <w:pStyle w:val="ListParagraph"/>
        <w:numPr>
          <w:ilvl w:val="0"/>
          <w:numId w:val="10"/>
        </w:numPr>
        <w:spacing w:after="0" w:line="254" w:lineRule="auto"/>
        <w:rPr>
          <w:rFonts w:cstheme="minorHAnsi"/>
        </w:rPr>
      </w:pPr>
      <w:r w:rsidRPr="006B3C2F">
        <w:rPr>
          <w:rFonts w:cstheme="minorHAnsi"/>
        </w:rPr>
        <w:t xml:space="preserve">Karen said her video conferencing system </w:t>
      </w:r>
      <w:r w:rsidR="00146170" w:rsidRPr="006B3C2F">
        <w:rPr>
          <w:rFonts w:cstheme="minorHAnsi"/>
        </w:rPr>
        <w:t xml:space="preserve">in Community House </w:t>
      </w:r>
      <w:r w:rsidRPr="006B3C2F">
        <w:rPr>
          <w:rFonts w:cstheme="minorHAnsi"/>
        </w:rPr>
        <w:t>w</w:t>
      </w:r>
      <w:r w:rsidR="007F276D" w:rsidRPr="006B3C2F">
        <w:rPr>
          <w:rFonts w:cstheme="minorHAnsi"/>
        </w:rPr>
        <w:t>as very popular with her groups and asked anyone interest to get in touch with her.</w:t>
      </w:r>
    </w:p>
    <w:p w14:paraId="47FACF27" w14:textId="24A64C4F" w:rsidR="007F276D" w:rsidRPr="006B3C2F" w:rsidRDefault="007F276D" w:rsidP="00146170">
      <w:pPr>
        <w:pStyle w:val="ListParagraph"/>
        <w:numPr>
          <w:ilvl w:val="0"/>
          <w:numId w:val="11"/>
        </w:numPr>
        <w:spacing w:after="0" w:line="254" w:lineRule="auto"/>
        <w:ind w:left="360"/>
        <w:rPr>
          <w:rFonts w:cstheme="minorHAnsi"/>
        </w:rPr>
      </w:pPr>
      <w:r w:rsidRPr="006B3C2F">
        <w:rPr>
          <w:rFonts w:cstheme="minorHAnsi"/>
        </w:rPr>
        <w:t xml:space="preserve">Helen said she felt things are coming back and they have had a number of sessions coming </w:t>
      </w:r>
      <w:r w:rsidR="00146170" w:rsidRPr="006B3C2F">
        <w:rPr>
          <w:rFonts w:cstheme="minorHAnsi"/>
        </w:rPr>
        <w:t>back together across Nidderdale</w:t>
      </w:r>
    </w:p>
    <w:p w14:paraId="71D84321" w14:textId="3ABC06CA" w:rsidR="007F276D" w:rsidRPr="006B3C2F" w:rsidRDefault="007F276D" w:rsidP="00146170">
      <w:pPr>
        <w:pStyle w:val="ListParagraph"/>
        <w:numPr>
          <w:ilvl w:val="0"/>
          <w:numId w:val="11"/>
        </w:numPr>
        <w:spacing w:after="0" w:line="254" w:lineRule="auto"/>
        <w:ind w:left="360"/>
        <w:rPr>
          <w:rFonts w:cstheme="minorHAnsi"/>
        </w:rPr>
      </w:pPr>
      <w:r w:rsidRPr="006B3C2F">
        <w:rPr>
          <w:rFonts w:cstheme="minorHAnsi"/>
        </w:rPr>
        <w:t>Sam said they were continuing to offer full work from home given the amount of uncertainty around variants and strains and the office will be reopening for anyone wanting to go in.  She did a staff consultation wit</w:t>
      </w:r>
      <w:r w:rsidR="00146170" w:rsidRPr="006B3C2F">
        <w:rPr>
          <w:rFonts w:cstheme="minorHAnsi"/>
        </w:rPr>
        <w:t>h a focus on psychological safe</w:t>
      </w:r>
      <w:r w:rsidRPr="006B3C2F">
        <w:rPr>
          <w:rFonts w:cstheme="minorHAnsi"/>
        </w:rPr>
        <w:t>ly and creating an environment where people are open and honest about any fears that they have wh</w:t>
      </w:r>
      <w:r w:rsidR="00146170" w:rsidRPr="006B3C2F">
        <w:rPr>
          <w:rFonts w:cstheme="minorHAnsi"/>
        </w:rPr>
        <w:t>ich was well received by staff</w:t>
      </w:r>
    </w:p>
    <w:p w14:paraId="54A866CA" w14:textId="3C6F4C60" w:rsidR="007F276D" w:rsidRPr="006B3C2F" w:rsidRDefault="007F276D" w:rsidP="00146170">
      <w:pPr>
        <w:pStyle w:val="ListParagraph"/>
        <w:numPr>
          <w:ilvl w:val="0"/>
          <w:numId w:val="11"/>
        </w:numPr>
        <w:spacing w:after="0" w:line="254" w:lineRule="auto"/>
        <w:ind w:left="360"/>
        <w:rPr>
          <w:rFonts w:cstheme="minorHAnsi"/>
        </w:rPr>
      </w:pPr>
      <w:r w:rsidRPr="006B3C2F">
        <w:rPr>
          <w:rFonts w:cstheme="minorHAnsi"/>
        </w:rPr>
        <w:t>Carol said it was their second biggest employ</w:t>
      </w:r>
      <w:r w:rsidR="00146170" w:rsidRPr="006B3C2F">
        <w:rPr>
          <w:rFonts w:cstheme="minorHAnsi"/>
        </w:rPr>
        <w:t>ment</w:t>
      </w:r>
      <w:r w:rsidRPr="006B3C2F">
        <w:rPr>
          <w:rFonts w:cstheme="minorHAnsi"/>
        </w:rPr>
        <w:t xml:space="preserve"> query was from people being a</w:t>
      </w:r>
      <w:r w:rsidR="00146170" w:rsidRPr="006B3C2F">
        <w:rPr>
          <w:rFonts w:cstheme="minorHAnsi"/>
        </w:rPr>
        <w:t>sked to return to the workplace</w:t>
      </w:r>
    </w:p>
    <w:p w14:paraId="3F6DE872" w14:textId="54DF8B6B" w:rsidR="007F276D" w:rsidRPr="006B3C2F" w:rsidRDefault="007F276D" w:rsidP="00146170">
      <w:pPr>
        <w:pStyle w:val="ListParagraph"/>
        <w:numPr>
          <w:ilvl w:val="0"/>
          <w:numId w:val="11"/>
        </w:numPr>
        <w:spacing w:after="0" w:line="254" w:lineRule="auto"/>
        <w:ind w:left="360"/>
        <w:rPr>
          <w:rFonts w:cstheme="minorHAnsi"/>
        </w:rPr>
      </w:pPr>
      <w:r w:rsidRPr="006B3C2F">
        <w:rPr>
          <w:rFonts w:cstheme="minorHAnsi"/>
        </w:rPr>
        <w:t>Emma asked a question around those who applied for grants and funding</w:t>
      </w:r>
      <w:r w:rsidR="00146170" w:rsidRPr="006B3C2F">
        <w:rPr>
          <w:rFonts w:cstheme="minorHAnsi"/>
        </w:rPr>
        <w:t>,</w:t>
      </w:r>
      <w:r w:rsidRPr="006B3C2F">
        <w:rPr>
          <w:rFonts w:cstheme="minorHAnsi"/>
        </w:rPr>
        <w:t xml:space="preserve"> and how people are seeing the playing field change in the new financial year.  There are a lot more </w:t>
      </w:r>
      <w:r w:rsidR="008D3913" w:rsidRPr="006B3C2F">
        <w:rPr>
          <w:rFonts w:cstheme="minorHAnsi"/>
        </w:rPr>
        <w:t>questions being asked by the funders with const</w:t>
      </w:r>
      <w:r w:rsidR="00146170" w:rsidRPr="006B3C2F">
        <w:rPr>
          <w:rFonts w:cstheme="minorHAnsi"/>
        </w:rPr>
        <w:t>ant emails and short timescales</w:t>
      </w:r>
    </w:p>
    <w:p w14:paraId="0B5684C4" w14:textId="61CB06E5" w:rsidR="008D3913" w:rsidRPr="006B3C2F" w:rsidRDefault="008D3913" w:rsidP="00146170">
      <w:pPr>
        <w:pStyle w:val="ListParagraph"/>
        <w:numPr>
          <w:ilvl w:val="0"/>
          <w:numId w:val="11"/>
        </w:numPr>
        <w:spacing w:after="0" w:line="254" w:lineRule="auto"/>
        <w:ind w:left="360"/>
        <w:rPr>
          <w:rFonts w:cstheme="minorHAnsi"/>
        </w:rPr>
      </w:pPr>
      <w:r w:rsidRPr="006B3C2F">
        <w:rPr>
          <w:rFonts w:cstheme="minorHAnsi"/>
        </w:rPr>
        <w:t>Jane asked if anyone actually monitor the cost of bidding and suggested it be something that is done so we are able to present some sort of evidence based costs each time we bid for something as it would be quite powerful and something that we should look at.</w:t>
      </w:r>
    </w:p>
    <w:p w14:paraId="672940DB" w14:textId="77777777" w:rsidR="00E742B8" w:rsidRPr="006B3C2F" w:rsidRDefault="00E742B8" w:rsidP="007621B6">
      <w:pPr>
        <w:spacing w:after="0" w:line="254" w:lineRule="auto"/>
        <w:rPr>
          <w:rFonts w:cstheme="minorHAnsi"/>
          <w:color w:val="FF0000"/>
        </w:rPr>
      </w:pPr>
      <w:bookmarkStart w:id="0" w:name="_GoBack"/>
      <w:bookmarkEnd w:id="0"/>
    </w:p>
    <w:p w14:paraId="74C0A8D8" w14:textId="77777777" w:rsidR="00E742B8" w:rsidRPr="006B3C2F" w:rsidRDefault="00E742B8" w:rsidP="007621B6">
      <w:pPr>
        <w:spacing w:after="0" w:line="254" w:lineRule="auto"/>
        <w:rPr>
          <w:rFonts w:cstheme="minorHAnsi"/>
          <w:color w:val="FF0000"/>
        </w:rPr>
      </w:pPr>
    </w:p>
    <w:p w14:paraId="5976152F" w14:textId="6EEE2735" w:rsidR="006B21F7" w:rsidRPr="006B3C2F" w:rsidRDefault="006B21F7" w:rsidP="00281F13">
      <w:pPr>
        <w:spacing w:after="0" w:line="240" w:lineRule="auto"/>
        <w:rPr>
          <w:rFonts w:eastAsia="Times New Roman" w:cstheme="minorHAnsi"/>
          <w:color w:val="FF0000"/>
        </w:rPr>
      </w:pPr>
    </w:p>
    <w:sectPr w:rsidR="006B21F7" w:rsidRPr="006B3C2F" w:rsidSect="00172389">
      <w:footerReference w:type="default" r:id="rId16"/>
      <w:pgSz w:w="11906" w:h="16838"/>
      <w:pgMar w:top="1304" w:right="107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BB357" w14:textId="77777777" w:rsidR="002D663C" w:rsidRDefault="002D663C" w:rsidP="00926093">
      <w:pPr>
        <w:spacing w:after="0" w:line="240" w:lineRule="auto"/>
      </w:pPr>
      <w:r>
        <w:separator/>
      </w:r>
    </w:p>
  </w:endnote>
  <w:endnote w:type="continuationSeparator" w:id="0">
    <w:p w14:paraId="32562F33" w14:textId="77777777" w:rsidR="002D663C" w:rsidRDefault="002D663C" w:rsidP="0092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941822"/>
      <w:docPartObj>
        <w:docPartGallery w:val="Page Numbers (Bottom of Page)"/>
        <w:docPartUnique/>
      </w:docPartObj>
    </w:sdtPr>
    <w:sdtEndPr>
      <w:rPr>
        <w:noProof/>
      </w:rPr>
    </w:sdtEndPr>
    <w:sdtContent>
      <w:p w14:paraId="01E5148A" w14:textId="7C58FB21" w:rsidR="002D663C" w:rsidRDefault="002D663C">
        <w:pPr>
          <w:pStyle w:val="Footer"/>
          <w:jc w:val="center"/>
        </w:pPr>
        <w:r>
          <w:fldChar w:fldCharType="begin"/>
        </w:r>
        <w:r>
          <w:instrText xml:space="preserve"> PAGE   \* MERGEFORMAT </w:instrText>
        </w:r>
        <w:r>
          <w:fldChar w:fldCharType="separate"/>
        </w:r>
        <w:r w:rsidR="006B3C2F">
          <w:rPr>
            <w:noProof/>
          </w:rPr>
          <w:t>1</w:t>
        </w:r>
        <w:r>
          <w:rPr>
            <w:noProof/>
          </w:rPr>
          <w:fldChar w:fldCharType="end"/>
        </w:r>
      </w:p>
    </w:sdtContent>
  </w:sdt>
  <w:p w14:paraId="647E7FCF" w14:textId="77777777" w:rsidR="002D663C" w:rsidRDefault="002D66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9497B" w14:textId="77777777" w:rsidR="002D663C" w:rsidRDefault="002D663C" w:rsidP="00926093">
      <w:pPr>
        <w:spacing w:after="0" w:line="240" w:lineRule="auto"/>
      </w:pPr>
      <w:r>
        <w:separator/>
      </w:r>
    </w:p>
  </w:footnote>
  <w:footnote w:type="continuationSeparator" w:id="0">
    <w:p w14:paraId="35F1D091" w14:textId="77777777" w:rsidR="002D663C" w:rsidRDefault="002D663C" w:rsidP="00926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E91"/>
    <w:multiLevelType w:val="hybridMultilevel"/>
    <w:tmpl w:val="33301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D2C7E"/>
    <w:multiLevelType w:val="hybridMultilevel"/>
    <w:tmpl w:val="FAB45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9253E7"/>
    <w:multiLevelType w:val="hybridMultilevel"/>
    <w:tmpl w:val="4B4A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05D7D"/>
    <w:multiLevelType w:val="hybridMultilevel"/>
    <w:tmpl w:val="954C22CC"/>
    <w:lvl w:ilvl="0" w:tplc="8E06E3C4">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E3CC7"/>
    <w:multiLevelType w:val="hybridMultilevel"/>
    <w:tmpl w:val="F544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D4F7D"/>
    <w:multiLevelType w:val="hybridMultilevel"/>
    <w:tmpl w:val="772A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C2F2B"/>
    <w:multiLevelType w:val="hybridMultilevel"/>
    <w:tmpl w:val="8C147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366437"/>
    <w:multiLevelType w:val="hybridMultilevel"/>
    <w:tmpl w:val="A2146696"/>
    <w:lvl w:ilvl="0" w:tplc="1C8231C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819F7"/>
    <w:multiLevelType w:val="hybridMultilevel"/>
    <w:tmpl w:val="8FF4E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EF4C3F"/>
    <w:multiLevelType w:val="hybridMultilevel"/>
    <w:tmpl w:val="F6909648"/>
    <w:lvl w:ilvl="0" w:tplc="1C8231C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9529A3"/>
    <w:multiLevelType w:val="hybridMultilevel"/>
    <w:tmpl w:val="77FC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C5E28"/>
    <w:multiLevelType w:val="hybridMultilevel"/>
    <w:tmpl w:val="D2324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C4012"/>
    <w:multiLevelType w:val="hybridMultilevel"/>
    <w:tmpl w:val="94363FD8"/>
    <w:lvl w:ilvl="0" w:tplc="8E06E3C4">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045C59"/>
    <w:multiLevelType w:val="hybridMultilevel"/>
    <w:tmpl w:val="C04C9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6A4100"/>
    <w:multiLevelType w:val="hybridMultilevel"/>
    <w:tmpl w:val="47365BCC"/>
    <w:lvl w:ilvl="0" w:tplc="1012DA3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BD1C20"/>
    <w:multiLevelType w:val="hybridMultilevel"/>
    <w:tmpl w:val="B560A910"/>
    <w:lvl w:ilvl="0" w:tplc="A3822B1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C1270"/>
    <w:multiLevelType w:val="hybridMultilevel"/>
    <w:tmpl w:val="22E65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95305E"/>
    <w:multiLevelType w:val="hybridMultilevel"/>
    <w:tmpl w:val="79CAD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2"/>
  </w:num>
  <w:num w:numId="4">
    <w:abstractNumId w:val="15"/>
  </w:num>
  <w:num w:numId="5">
    <w:abstractNumId w:val="0"/>
  </w:num>
  <w:num w:numId="6">
    <w:abstractNumId w:val="17"/>
  </w:num>
  <w:num w:numId="7">
    <w:abstractNumId w:val="13"/>
  </w:num>
  <w:num w:numId="8">
    <w:abstractNumId w:val="5"/>
  </w:num>
  <w:num w:numId="9">
    <w:abstractNumId w:val="10"/>
  </w:num>
  <w:num w:numId="10">
    <w:abstractNumId w:val="1"/>
  </w:num>
  <w:num w:numId="11">
    <w:abstractNumId w:val="4"/>
  </w:num>
  <w:num w:numId="12">
    <w:abstractNumId w:val="6"/>
  </w:num>
  <w:num w:numId="13">
    <w:abstractNumId w:val="16"/>
  </w:num>
  <w:num w:numId="14">
    <w:abstractNumId w:val="9"/>
  </w:num>
  <w:num w:numId="15">
    <w:abstractNumId w:val="12"/>
  </w:num>
  <w:num w:numId="16">
    <w:abstractNumId w:val="3"/>
  </w:num>
  <w:num w:numId="17">
    <w:abstractNumId w:val="11"/>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CF"/>
    <w:rsid w:val="00001245"/>
    <w:rsid w:val="0000313C"/>
    <w:rsid w:val="0000392E"/>
    <w:rsid w:val="00003CDE"/>
    <w:rsid w:val="00005EBE"/>
    <w:rsid w:val="00011FBE"/>
    <w:rsid w:val="0001355F"/>
    <w:rsid w:val="00014DF6"/>
    <w:rsid w:val="000162A2"/>
    <w:rsid w:val="00016A34"/>
    <w:rsid w:val="000233C1"/>
    <w:rsid w:val="000248B1"/>
    <w:rsid w:val="00027DB6"/>
    <w:rsid w:val="00031A95"/>
    <w:rsid w:val="000326C2"/>
    <w:rsid w:val="00032F32"/>
    <w:rsid w:val="0003581E"/>
    <w:rsid w:val="00037165"/>
    <w:rsid w:val="00037463"/>
    <w:rsid w:val="00045F1B"/>
    <w:rsid w:val="00046421"/>
    <w:rsid w:val="000514A1"/>
    <w:rsid w:val="000616FE"/>
    <w:rsid w:val="00076FEB"/>
    <w:rsid w:val="000906F7"/>
    <w:rsid w:val="000917D3"/>
    <w:rsid w:val="00094FD1"/>
    <w:rsid w:val="000A1218"/>
    <w:rsid w:val="000A1B55"/>
    <w:rsid w:val="000B1272"/>
    <w:rsid w:val="000C3049"/>
    <w:rsid w:val="000D0D27"/>
    <w:rsid w:val="000F3D73"/>
    <w:rsid w:val="000F780C"/>
    <w:rsid w:val="00102140"/>
    <w:rsid w:val="001030EA"/>
    <w:rsid w:val="00104689"/>
    <w:rsid w:val="00111751"/>
    <w:rsid w:val="00111D67"/>
    <w:rsid w:val="00111DE8"/>
    <w:rsid w:val="00116F2D"/>
    <w:rsid w:val="001264AA"/>
    <w:rsid w:val="001267F8"/>
    <w:rsid w:val="001303ED"/>
    <w:rsid w:val="0013077D"/>
    <w:rsid w:val="00131721"/>
    <w:rsid w:val="00144DBB"/>
    <w:rsid w:val="00146170"/>
    <w:rsid w:val="0015084D"/>
    <w:rsid w:val="00151A08"/>
    <w:rsid w:val="00164301"/>
    <w:rsid w:val="0016547D"/>
    <w:rsid w:val="00170429"/>
    <w:rsid w:val="00172389"/>
    <w:rsid w:val="00180739"/>
    <w:rsid w:val="0018179E"/>
    <w:rsid w:val="00191440"/>
    <w:rsid w:val="00194718"/>
    <w:rsid w:val="0019479D"/>
    <w:rsid w:val="001A0D08"/>
    <w:rsid w:val="001A12F2"/>
    <w:rsid w:val="001A790E"/>
    <w:rsid w:val="001B4824"/>
    <w:rsid w:val="001C0C20"/>
    <w:rsid w:val="001C13B2"/>
    <w:rsid w:val="001C67C0"/>
    <w:rsid w:val="001D71BD"/>
    <w:rsid w:val="001E1237"/>
    <w:rsid w:val="001F1789"/>
    <w:rsid w:val="001F52DD"/>
    <w:rsid w:val="001F64A0"/>
    <w:rsid w:val="00201B69"/>
    <w:rsid w:val="002052AB"/>
    <w:rsid w:val="0021146B"/>
    <w:rsid w:val="00217C36"/>
    <w:rsid w:val="00227A9F"/>
    <w:rsid w:val="00240F17"/>
    <w:rsid w:val="00243FCA"/>
    <w:rsid w:val="002477FB"/>
    <w:rsid w:val="00250117"/>
    <w:rsid w:val="002502A6"/>
    <w:rsid w:val="002524A4"/>
    <w:rsid w:val="002640AB"/>
    <w:rsid w:val="00271C9C"/>
    <w:rsid w:val="0027267D"/>
    <w:rsid w:val="00273507"/>
    <w:rsid w:val="002777D6"/>
    <w:rsid w:val="0028132F"/>
    <w:rsid w:val="00281ABE"/>
    <w:rsid w:val="00281F13"/>
    <w:rsid w:val="00283A62"/>
    <w:rsid w:val="00285AA6"/>
    <w:rsid w:val="00285C6D"/>
    <w:rsid w:val="002929A9"/>
    <w:rsid w:val="002937B8"/>
    <w:rsid w:val="00293E13"/>
    <w:rsid w:val="00295B82"/>
    <w:rsid w:val="00297AEA"/>
    <w:rsid w:val="002A19AE"/>
    <w:rsid w:val="002A25F1"/>
    <w:rsid w:val="002A4123"/>
    <w:rsid w:val="002A7064"/>
    <w:rsid w:val="002A7E2F"/>
    <w:rsid w:val="002B4CF5"/>
    <w:rsid w:val="002C3559"/>
    <w:rsid w:val="002D663C"/>
    <w:rsid w:val="002E1860"/>
    <w:rsid w:val="002E54A6"/>
    <w:rsid w:val="002E737D"/>
    <w:rsid w:val="002F1B94"/>
    <w:rsid w:val="00302E4D"/>
    <w:rsid w:val="003047D4"/>
    <w:rsid w:val="00304BB8"/>
    <w:rsid w:val="00306E97"/>
    <w:rsid w:val="00307A08"/>
    <w:rsid w:val="00314739"/>
    <w:rsid w:val="00315AD4"/>
    <w:rsid w:val="00333F0A"/>
    <w:rsid w:val="003502E7"/>
    <w:rsid w:val="003512B8"/>
    <w:rsid w:val="00352C59"/>
    <w:rsid w:val="00357B86"/>
    <w:rsid w:val="003748AF"/>
    <w:rsid w:val="00377BA5"/>
    <w:rsid w:val="00381A0B"/>
    <w:rsid w:val="00381D59"/>
    <w:rsid w:val="00391459"/>
    <w:rsid w:val="003914EB"/>
    <w:rsid w:val="00391E7C"/>
    <w:rsid w:val="003B16A9"/>
    <w:rsid w:val="003B16DE"/>
    <w:rsid w:val="003B20F1"/>
    <w:rsid w:val="003B2AA6"/>
    <w:rsid w:val="003B574F"/>
    <w:rsid w:val="003B6546"/>
    <w:rsid w:val="003C3F41"/>
    <w:rsid w:val="003C5836"/>
    <w:rsid w:val="003D4249"/>
    <w:rsid w:val="003D44D4"/>
    <w:rsid w:val="003D6C36"/>
    <w:rsid w:val="003D7489"/>
    <w:rsid w:val="003D7B26"/>
    <w:rsid w:val="00402254"/>
    <w:rsid w:val="00404D3F"/>
    <w:rsid w:val="00414C31"/>
    <w:rsid w:val="00423903"/>
    <w:rsid w:val="00430C98"/>
    <w:rsid w:val="004317CE"/>
    <w:rsid w:val="004408A7"/>
    <w:rsid w:val="00443E13"/>
    <w:rsid w:val="00446320"/>
    <w:rsid w:val="00447687"/>
    <w:rsid w:val="00450D82"/>
    <w:rsid w:val="0045196E"/>
    <w:rsid w:val="00455CB0"/>
    <w:rsid w:val="0045736C"/>
    <w:rsid w:val="00457DC5"/>
    <w:rsid w:val="00464E11"/>
    <w:rsid w:val="00470FA0"/>
    <w:rsid w:val="00471BDE"/>
    <w:rsid w:val="004732F1"/>
    <w:rsid w:val="00475B3C"/>
    <w:rsid w:val="00483308"/>
    <w:rsid w:val="00483CDC"/>
    <w:rsid w:val="00485796"/>
    <w:rsid w:val="00490BF2"/>
    <w:rsid w:val="00493DF7"/>
    <w:rsid w:val="004A1395"/>
    <w:rsid w:val="004A2080"/>
    <w:rsid w:val="004A2C36"/>
    <w:rsid w:val="004A51E0"/>
    <w:rsid w:val="004A5C60"/>
    <w:rsid w:val="004A63E8"/>
    <w:rsid w:val="004A75B7"/>
    <w:rsid w:val="004B1462"/>
    <w:rsid w:val="004B3C85"/>
    <w:rsid w:val="004E5A62"/>
    <w:rsid w:val="004F229F"/>
    <w:rsid w:val="004F35AE"/>
    <w:rsid w:val="004F3B36"/>
    <w:rsid w:val="0050142B"/>
    <w:rsid w:val="005019AD"/>
    <w:rsid w:val="00504554"/>
    <w:rsid w:val="00505133"/>
    <w:rsid w:val="0052075B"/>
    <w:rsid w:val="0053148A"/>
    <w:rsid w:val="00537D56"/>
    <w:rsid w:val="00555B37"/>
    <w:rsid w:val="0055722B"/>
    <w:rsid w:val="0056799C"/>
    <w:rsid w:val="00570D47"/>
    <w:rsid w:val="005821BF"/>
    <w:rsid w:val="00582A71"/>
    <w:rsid w:val="0058769E"/>
    <w:rsid w:val="00591E12"/>
    <w:rsid w:val="00594337"/>
    <w:rsid w:val="0059694F"/>
    <w:rsid w:val="005A0E10"/>
    <w:rsid w:val="005A4DB0"/>
    <w:rsid w:val="005A7D66"/>
    <w:rsid w:val="005B482B"/>
    <w:rsid w:val="005C1F0B"/>
    <w:rsid w:val="005D148D"/>
    <w:rsid w:val="005E058B"/>
    <w:rsid w:val="005E5F17"/>
    <w:rsid w:val="005F26E9"/>
    <w:rsid w:val="005F2DE3"/>
    <w:rsid w:val="005F7D85"/>
    <w:rsid w:val="00604296"/>
    <w:rsid w:val="0060707E"/>
    <w:rsid w:val="0062424E"/>
    <w:rsid w:val="0062430F"/>
    <w:rsid w:val="00625F27"/>
    <w:rsid w:val="006370D2"/>
    <w:rsid w:val="00637495"/>
    <w:rsid w:val="00640FB9"/>
    <w:rsid w:val="00666925"/>
    <w:rsid w:val="00670312"/>
    <w:rsid w:val="00671B02"/>
    <w:rsid w:val="00681545"/>
    <w:rsid w:val="006823F7"/>
    <w:rsid w:val="006824A9"/>
    <w:rsid w:val="00685458"/>
    <w:rsid w:val="006A2765"/>
    <w:rsid w:val="006A325A"/>
    <w:rsid w:val="006A3819"/>
    <w:rsid w:val="006A7C12"/>
    <w:rsid w:val="006B21F7"/>
    <w:rsid w:val="006B3131"/>
    <w:rsid w:val="006B3C2F"/>
    <w:rsid w:val="006B652E"/>
    <w:rsid w:val="006B7E7C"/>
    <w:rsid w:val="006C2E54"/>
    <w:rsid w:val="006C68A7"/>
    <w:rsid w:val="006E123F"/>
    <w:rsid w:val="006E5106"/>
    <w:rsid w:val="006E61F4"/>
    <w:rsid w:val="006E7506"/>
    <w:rsid w:val="006E795D"/>
    <w:rsid w:val="006F0948"/>
    <w:rsid w:val="006F2477"/>
    <w:rsid w:val="00703071"/>
    <w:rsid w:val="00715928"/>
    <w:rsid w:val="007333A7"/>
    <w:rsid w:val="00743992"/>
    <w:rsid w:val="00747389"/>
    <w:rsid w:val="0075082C"/>
    <w:rsid w:val="007621B6"/>
    <w:rsid w:val="00762879"/>
    <w:rsid w:val="00766EC4"/>
    <w:rsid w:val="00773D42"/>
    <w:rsid w:val="0077614C"/>
    <w:rsid w:val="00782E0B"/>
    <w:rsid w:val="007864A9"/>
    <w:rsid w:val="00786D08"/>
    <w:rsid w:val="00790061"/>
    <w:rsid w:val="007959D8"/>
    <w:rsid w:val="007A5207"/>
    <w:rsid w:val="007C3C6A"/>
    <w:rsid w:val="007E17C1"/>
    <w:rsid w:val="007E3769"/>
    <w:rsid w:val="007E4F4E"/>
    <w:rsid w:val="007E7EFC"/>
    <w:rsid w:val="007F1B15"/>
    <w:rsid w:val="007F2374"/>
    <w:rsid w:val="007F276D"/>
    <w:rsid w:val="008019FB"/>
    <w:rsid w:val="00802CE7"/>
    <w:rsid w:val="00804101"/>
    <w:rsid w:val="00814D48"/>
    <w:rsid w:val="008220C1"/>
    <w:rsid w:val="0082524F"/>
    <w:rsid w:val="008255E7"/>
    <w:rsid w:val="00840536"/>
    <w:rsid w:val="0084574E"/>
    <w:rsid w:val="0084754E"/>
    <w:rsid w:val="00852099"/>
    <w:rsid w:val="008521FD"/>
    <w:rsid w:val="00855281"/>
    <w:rsid w:val="00867642"/>
    <w:rsid w:val="0087316C"/>
    <w:rsid w:val="0087687F"/>
    <w:rsid w:val="00890893"/>
    <w:rsid w:val="00897AC2"/>
    <w:rsid w:val="008A1DF6"/>
    <w:rsid w:val="008A1F1C"/>
    <w:rsid w:val="008A653E"/>
    <w:rsid w:val="008B2472"/>
    <w:rsid w:val="008C186B"/>
    <w:rsid w:val="008C5661"/>
    <w:rsid w:val="008D023E"/>
    <w:rsid w:val="008D09FA"/>
    <w:rsid w:val="008D3913"/>
    <w:rsid w:val="008E06FB"/>
    <w:rsid w:val="008E1B46"/>
    <w:rsid w:val="008E734B"/>
    <w:rsid w:val="008F14F7"/>
    <w:rsid w:val="008F3011"/>
    <w:rsid w:val="008F3C27"/>
    <w:rsid w:val="00900B04"/>
    <w:rsid w:val="00901897"/>
    <w:rsid w:val="00901ACF"/>
    <w:rsid w:val="009217D3"/>
    <w:rsid w:val="00921949"/>
    <w:rsid w:val="00921ABD"/>
    <w:rsid w:val="00925007"/>
    <w:rsid w:val="00926093"/>
    <w:rsid w:val="0093034F"/>
    <w:rsid w:val="00932004"/>
    <w:rsid w:val="00937484"/>
    <w:rsid w:val="009411D8"/>
    <w:rsid w:val="00941970"/>
    <w:rsid w:val="0095237E"/>
    <w:rsid w:val="009547EE"/>
    <w:rsid w:val="00957713"/>
    <w:rsid w:val="009664B5"/>
    <w:rsid w:val="0098025B"/>
    <w:rsid w:val="00980636"/>
    <w:rsid w:val="00981369"/>
    <w:rsid w:val="00985948"/>
    <w:rsid w:val="00985FE4"/>
    <w:rsid w:val="00992412"/>
    <w:rsid w:val="009A366E"/>
    <w:rsid w:val="009B4B86"/>
    <w:rsid w:val="009C53A0"/>
    <w:rsid w:val="009D2E3B"/>
    <w:rsid w:val="009D6947"/>
    <w:rsid w:val="009E6DFF"/>
    <w:rsid w:val="009F59B6"/>
    <w:rsid w:val="00A0609D"/>
    <w:rsid w:val="00A14D97"/>
    <w:rsid w:val="00A2253E"/>
    <w:rsid w:val="00A33283"/>
    <w:rsid w:val="00A33D0C"/>
    <w:rsid w:val="00A44D5D"/>
    <w:rsid w:val="00A50C92"/>
    <w:rsid w:val="00A54FE4"/>
    <w:rsid w:val="00A57014"/>
    <w:rsid w:val="00A60AA5"/>
    <w:rsid w:val="00A61829"/>
    <w:rsid w:val="00A634BF"/>
    <w:rsid w:val="00A775CB"/>
    <w:rsid w:val="00A948A1"/>
    <w:rsid w:val="00AA0DF8"/>
    <w:rsid w:val="00AA37CA"/>
    <w:rsid w:val="00AA3F42"/>
    <w:rsid w:val="00AB3ABC"/>
    <w:rsid w:val="00AB5F61"/>
    <w:rsid w:val="00AC1C80"/>
    <w:rsid w:val="00AD2C68"/>
    <w:rsid w:val="00B0363B"/>
    <w:rsid w:val="00B116AD"/>
    <w:rsid w:val="00B12491"/>
    <w:rsid w:val="00B14652"/>
    <w:rsid w:val="00B17EE3"/>
    <w:rsid w:val="00B2661B"/>
    <w:rsid w:val="00B31CC4"/>
    <w:rsid w:val="00B371B8"/>
    <w:rsid w:val="00B519BE"/>
    <w:rsid w:val="00B55106"/>
    <w:rsid w:val="00B608F3"/>
    <w:rsid w:val="00B66FD0"/>
    <w:rsid w:val="00B7024D"/>
    <w:rsid w:val="00B80741"/>
    <w:rsid w:val="00B82877"/>
    <w:rsid w:val="00B84BC4"/>
    <w:rsid w:val="00B903A1"/>
    <w:rsid w:val="00B91A53"/>
    <w:rsid w:val="00BA3036"/>
    <w:rsid w:val="00BA68FD"/>
    <w:rsid w:val="00BA794E"/>
    <w:rsid w:val="00BB7EC0"/>
    <w:rsid w:val="00BC0F89"/>
    <w:rsid w:val="00BC7D13"/>
    <w:rsid w:val="00BD0D6A"/>
    <w:rsid w:val="00BD0E9C"/>
    <w:rsid w:val="00BD2DA7"/>
    <w:rsid w:val="00BD59D7"/>
    <w:rsid w:val="00BE03C1"/>
    <w:rsid w:val="00BF3262"/>
    <w:rsid w:val="00BF3404"/>
    <w:rsid w:val="00C0121A"/>
    <w:rsid w:val="00C0587B"/>
    <w:rsid w:val="00C06444"/>
    <w:rsid w:val="00C10A9B"/>
    <w:rsid w:val="00C12250"/>
    <w:rsid w:val="00C27275"/>
    <w:rsid w:val="00C349A1"/>
    <w:rsid w:val="00C42051"/>
    <w:rsid w:val="00C43C9D"/>
    <w:rsid w:val="00C515A5"/>
    <w:rsid w:val="00C7216D"/>
    <w:rsid w:val="00C72B43"/>
    <w:rsid w:val="00C76C0E"/>
    <w:rsid w:val="00C810D3"/>
    <w:rsid w:val="00C820FB"/>
    <w:rsid w:val="00C87312"/>
    <w:rsid w:val="00C93C2A"/>
    <w:rsid w:val="00CA529F"/>
    <w:rsid w:val="00CA7B63"/>
    <w:rsid w:val="00CB50B1"/>
    <w:rsid w:val="00CB64A4"/>
    <w:rsid w:val="00CB6F3B"/>
    <w:rsid w:val="00CC2FE6"/>
    <w:rsid w:val="00CC5D97"/>
    <w:rsid w:val="00CC7FD0"/>
    <w:rsid w:val="00CD1468"/>
    <w:rsid w:val="00CD34A2"/>
    <w:rsid w:val="00CE2045"/>
    <w:rsid w:val="00CF10DE"/>
    <w:rsid w:val="00CF7321"/>
    <w:rsid w:val="00D046B0"/>
    <w:rsid w:val="00D176A2"/>
    <w:rsid w:val="00D17BF8"/>
    <w:rsid w:val="00D347BC"/>
    <w:rsid w:val="00D363E2"/>
    <w:rsid w:val="00D40895"/>
    <w:rsid w:val="00D41B4B"/>
    <w:rsid w:val="00D41B7F"/>
    <w:rsid w:val="00D41DDE"/>
    <w:rsid w:val="00D54227"/>
    <w:rsid w:val="00D556DD"/>
    <w:rsid w:val="00D56344"/>
    <w:rsid w:val="00D56E7C"/>
    <w:rsid w:val="00D600C6"/>
    <w:rsid w:val="00D6212A"/>
    <w:rsid w:val="00D651F8"/>
    <w:rsid w:val="00D73C5C"/>
    <w:rsid w:val="00D9553B"/>
    <w:rsid w:val="00D95DB6"/>
    <w:rsid w:val="00DA3D06"/>
    <w:rsid w:val="00DA58F0"/>
    <w:rsid w:val="00DB0618"/>
    <w:rsid w:val="00DB6816"/>
    <w:rsid w:val="00DB7EA8"/>
    <w:rsid w:val="00DC0AB9"/>
    <w:rsid w:val="00DE549D"/>
    <w:rsid w:val="00DF72AF"/>
    <w:rsid w:val="00E03FEF"/>
    <w:rsid w:val="00E04782"/>
    <w:rsid w:val="00E0519A"/>
    <w:rsid w:val="00E15AA6"/>
    <w:rsid w:val="00E1717A"/>
    <w:rsid w:val="00E20E42"/>
    <w:rsid w:val="00E2500E"/>
    <w:rsid w:val="00E30136"/>
    <w:rsid w:val="00E32DF2"/>
    <w:rsid w:val="00E45AA4"/>
    <w:rsid w:val="00E46AA0"/>
    <w:rsid w:val="00E478D4"/>
    <w:rsid w:val="00E6220F"/>
    <w:rsid w:val="00E65127"/>
    <w:rsid w:val="00E651C7"/>
    <w:rsid w:val="00E65EE7"/>
    <w:rsid w:val="00E742B8"/>
    <w:rsid w:val="00E86DF3"/>
    <w:rsid w:val="00E902C1"/>
    <w:rsid w:val="00E93BCE"/>
    <w:rsid w:val="00EA1F07"/>
    <w:rsid w:val="00EA3376"/>
    <w:rsid w:val="00EA40C9"/>
    <w:rsid w:val="00EA6AA6"/>
    <w:rsid w:val="00EB21F6"/>
    <w:rsid w:val="00EB4B2E"/>
    <w:rsid w:val="00EB79E0"/>
    <w:rsid w:val="00ED3CE7"/>
    <w:rsid w:val="00ED52DB"/>
    <w:rsid w:val="00ED5469"/>
    <w:rsid w:val="00EE0A54"/>
    <w:rsid w:val="00EE2360"/>
    <w:rsid w:val="00EE3035"/>
    <w:rsid w:val="00EE6BD5"/>
    <w:rsid w:val="00EF4154"/>
    <w:rsid w:val="00EF4E5C"/>
    <w:rsid w:val="00EF600C"/>
    <w:rsid w:val="00EF6D08"/>
    <w:rsid w:val="00F0357F"/>
    <w:rsid w:val="00F0740E"/>
    <w:rsid w:val="00F22682"/>
    <w:rsid w:val="00F22CE7"/>
    <w:rsid w:val="00F24AAB"/>
    <w:rsid w:val="00F30DD8"/>
    <w:rsid w:val="00F35DE0"/>
    <w:rsid w:val="00F36271"/>
    <w:rsid w:val="00F41CD9"/>
    <w:rsid w:val="00F44754"/>
    <w:rsid w:val="00F54A9C"/>
    <w:rsid w:val="00F62A26"/>
    <w:rsid w:val="00F64849"/>
    <w:rsid w:val="00F728E7"/>
    <w:rsid w:val="00F76449"/>
    <w:rsid w:val="00F8548F"/>
    <w:rsid w:val="00F92DD1"/>
    <w:rsid w:val="00FA5AB1"/>
    <w:rsid w:val="00FB29DC"/>
    <w:rsid w:val="00FB3181"/>
    <w:rsid w:val="00FC7ADF"/>
    <w:rsid w:val="00FD7022"/>
    <w:rsid w:val="00FE41A6"/>
    <w:rsid w:val="00FE5FF6"/>
    <w:rsid w:val="00FF2A15"/>
    <w:rsid w:val="00FF66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0F9BC"/>
  <w15:docId w15:val="{82FD146E-FBF0-4DF0-86EC-8FF2AC82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A71"/>
  </w:style>
  <w:style w:type="paragraph" w:styleId="Heading2">
    <w:name w:val="heading 2"/>
    <w:basedOn w:val="Normal"/>
    <w:next w:val="Normal"/>
    <w:link w:val="Heading2Char"/>
    <w:uiPriority w:val="9"/>
    <w:semiHidden/>
    <w:unhideWhenUsed/>
    <w:qFormat/>
    <w:rsid w:val="00AC1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2E"/>
    <w:pPr>
      <w:spacing w:line="252" w:lineRule="auto"/>
      <w:ind w:left="720"/>
      <w:contextualSpacing/>
    </w:pPr>
    <w:rPr>
      <w:rFonts w:ascii="Calibri" w:hAnsi="Calibri" w:cs="Times New Roman"/>
    </w:rPr>
  </w:style>
  <w:style w:type="paragraph" w:styleId="PlainText">
    <w:name w:val="Plain Text"/>
    <w:basedOn w:val="Normal"/>
    <w:link w:val="PlainTextChar"/>
    <w:uiPriority w:val="99"/>
    <w:unhideWhenUsed/>
    <w:rsid w:val="00DB6816"/>
    <w:pPr>
      <w:spacing w:after="0" w:line="240" w:lineRule="auto"/>
    </w:pPr>
    <w:rPr>
      <w:rFonts w:ascii="Calibri" w:eastAsia="Calibri" w:hAnsi="Calibri" w:cs="Times New Roman"/>
      <w:szCs w:val="21"/>
      <w:lang w:val="x-none"/>
    </w:rPr>
  </w:style>
  <w:style w:type="character" w:customStyle="1" w:styleId="PlainTextChar">
    <w:name w:val="Plain Text Char"/>
    <w:basedOn w:val="DefaultParagraphFont"/>
    <w:link w:val="PlainText"/>
    <w:uiPriority w:val="99"/>
    <w:rsid w:val="00DB6816"/>
    <w:rPr>
      <w:rFonts w:ascii="Calibri" w:eastAsia="Calibri" w:hAnsi="Calibri" w:cs="Times New Roman"/>
      <w:szCs w:val="21"/>
      <w:lang w:val="x-none"/>
    </w:rPr>
  </w:style>
  <w:style w:type="character" w:customStyle="1" w:styleId="lrzxr">
    <w:name w:val="lrzxr"/>
    <w:basedOn w:val="DefaultParagraphFont"/>
    <w:rsid w:val="006C2E54"/>
  </w:style>
  <w:style w:type="table" w:styleId="TableGrid">
    <w:name w:val="Table Grid"/>
    <w:basedOn w:val="TableNormal"/>
    <w:uiPriority w:val="39"/>
    <w:rsid w:val="008E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25A"/>
    <w:rPr>
      <w:color w:val="0563C1" w:themeColor="hyperlink"/>
      <w:u w:val="single"/>
    </w:rPr>
  </w:style>
  <w:style w:type="character" w:styleId="FollowedHyperlink">
    <w:name w:val="FollowedHyperlink"/>
    <w:basedOn w:val="DefaultParagraphFont"/>
    <w:uiPriority w:val="99"/>
    <w:semiHidden/>
    <w:unhideWhenUsed/>
    <w:rsid w:val="006A325A"/>
    <w:rPr>
      <w:color w:val="954F72" w:themeColor="followedHyperlink"/>
      <w:u w:val="single"/>
    </w:rPr>
  </w:style>
  <w:style w:type="paragraph" w:styleId="BalloonText">
    <w:name w:val="Balloon Text"/>
    <w:basedOn w:val="Normal"/>
    <w:link w:val="BalloonTextChar"/>
    <w:uiPriority w:val="99"/>
    <w:semiHidden/>
    <w:unhideWhenUsed/>
    <w:rsid w:val="007473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7389"/>
    <w:rPr>
      <w:rFonts w:ascii="Lucida Grande" w:hAnsi="Lucida Grande"/>
      <w:sz w:val="18"/>
      <w:szCs w:val="18"/>
    </w:rPr>
  </w:style>
  <w:style w:type="paragraph" w:styleId="NoSpacing">
    <w:name w:val="No Spacing"/>
    <w:uiPriority w:val="1"/>
    <w:qFormat/>
    <w:rsid w:val="002777D6"/>
    <w:pPr>
      <w:spacing w:after="0" w:line="240" w:lineRule="auto"/>
    </w:pPr>
  </w:style>
  <w:style w:type="paragraph" w:customStyle="1" w:styleId="Default">
    <w:name w:val="Default"/>
    <w:rsid w:val="00304BB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59694F"/>
    <w:rPr>
      <w:i/>
      <w:iCs/>
    </w:rPr>
  </w:style>
  <w:style w:type="character" w:customStyle="1" w:styleId="Heading2Char">
    <w:name w:val="Heading 2 Char"/>
    <w:basedOn w:val="DefaultParagraphFont"/>
    <w:link w:val="Heading2"/>
    <w:uiPriority w:val="9"/>
    <w:semiHidden/>
    <w:rsid w:val="00AC1C8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6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093"/>
  </w:style>
  <w:style w:type="paragraph" w:styleId="Footer">
    <w:name w:val="footer"/>
    <w:basedOn w:val="Normal"/>
    <w:link w:val="FooterChar"/>
    <w:uiPriority w:val="99"/>
    <w:unhideWhenUsed/>
    <w:rsid w:val="00926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093"/>
  </w:style>
  <w:style w:type="table" w:customStyle="1" w:styleId="TableGrid5">
    <w:name w:val="Table Grid5"/>
    <w:basedOn w:val="TableNormal"/>
    <w:next w:val="TableGrid"/>
    <w:uiPriority w:val="39"/>
    <w:rsid w:val="00281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5576">
      <w:bodyDiv w:val="1"/>
      <w:marLeft w:val="0"/>
      <w:marRight w:val="0"/>
      <w:marTop w:val="0"/>
      <w:marBottom w:val="0"/>
      <w:divBdr>
        <w:top w:val="none" w:sz="0" w:space="0" w:color="auto"/>
        <w:left w:val="none" w:sz="0" w:space="0" w:color="auto"/>
        <w:bottom w:val="none" w:sz="0" w:space="0" w:color="auto"/>
        <w:right w:val="none" w:sz="0" w:space="0" w:color="auto"/>
      </w:divBdr>
    </w:div>
    <w:div w:id="119496677">
      <w:bodyDiv w:val="1"/>
      <w:marLeft w:val="0"/>
      <w:marRight w:val="0"/>
      <w:marTop w:val="0"/>
      <w:marBottom w:val="0"/>
      <w:divBdr>
        <w:top w:val="none" w:sz="0" w:space="0" w:color="auto"/>
        <w:left w:val="none" w:sz="0" w:space="0" w:color="auto"/>
        <w:bottom w:val="none" w:sz="0" w:space="0" w:color="auto"/>
        <w:right w:val="none" w:sz="0" w:space="0" w:color="auto"/>
      </w:divBdr>
    </w:div>
    <w:div w:id="300228756">
      <w:bodyDiv w:val="1"/>
      <w:marLeft w:val="0"/>
      <w:marRight w:val="0"/>
      <w:marTop w:val="0"/>
      <w:marBottom w:val="0"/>
      <w:divBdr>
        <w:top w:val="none" w:sz="0" w:space="0" w:color="auto"/>
        <w:left w:val="none" w:sz="0" w:space="0" w:color="auto"/>
        <w:bottom w:val="none" w:sz="0" w:space="0" w:color="auto"/>
        <w:right w:val="none" w:sz="0" w:space="0" w:color="auto"/>
      </w:divBdr>
    </w:div>
    <w:div w:id="342440664">
      <w:bodyDiv w:val="1"/>
      <w:marLeft w:val="0"/>
      <w:marRight w:val="0"/>
      <w:marTop w:val="0"/>
      <w:marBottom w:val="0"/>
      <w:divBdr>
        <w:top w:val="none" w:sz="0" w:space="0" w:color="auto"/>
        <w:left w:val="none" w:sz="0" w:space="0" w:color="auto"/>
        <w:bottom w:val="none" w:sz="0" w:space="0" w:color="auto"/>
        <w:right w:val="none" w:sz="0" w:space="0" w:color="auto"/>
      </w:divBdr>
    </w:div>
    <w:div w:id="720058317">
      <w:bodyDiv w:val="1"/>
      <w:marLeft w:val="0"/>
      <w:marRight w:val="0"/>
      <w:marTop w:val="0"/>
      <w:marBottom w:val="0"/>
      <w:divBdr>
        <w:top w:val="none" w:sz="0" w:space="0" w:color="auto"/>
        <w:left w:val="none" w:sz="0" w:space="0" w:color="auto"/>
        <w:bottom w:val="none" w:sz="0" w:space="0" w:color="auto"/>
        <w:right w:val="none" w:sz="0" w:space="0" w:color="auto"/>
      </w:divBdr>
    </w:div>
    <w:div w:id="721293172">
      <w:bodyDiv w:val="1"/>
      <w:marLeft w:val="0"/>
      <w:marRight w:val="0"/>
      <w:marTop w:val="0"/>
      <w:marBottom w:val="0"/>
      <w:divBdr>
        <w:top w:val="none" w:sz="0" w:space="0" w:color="auto"/>
        <w:left w:val="none" w:sz="0" w:space="0" w:color="auto"/>
        <w:bottom w:val="none" w:sz="0" w:space="0" w:color="auto"/>
        <w:right w:val="none" w:sz="0" w:space="0" w:color="auto"/>
      </w:divBdr>
    </w:div>
    <w:div w:id="810512914">
      <w:bodyDiv w:val="1"/>
      <w:marLeft w:val="0"/>
      <w:marRight w:val="0"/>
      <w:marTop w:val="0"/>
      <w:marBottom w:val="0"/>
      <w:divBdr>
        <w:top w:val="none" w:sz="0" w:space="0" w:color="auto"/>
        <w:left w:val="none" w:sz="0" w:space="0" w:color="auto"/>
        <w:bottom w:val="none" w:sz="0" w:space="0" w:color="auto"/>
        <w:right w:val="none" w:sz="0" w:space="0" w:color="auto"/>
      </w:divBdr>
    </w:div>
    <w:div w:id="902524178">
      <w:bodyDiv w:val="1"/>
      <w:marLeft w:val="0"/>
      <w:marRight w:val="0"/>
      <w:marTop w:val="0"/>
      <w:marBottom w:val="0"/>
      <w:divBdr>
        <w:top w:val="none" w:sz="0" w:space="0" w:color="auto"/>
        <w:left w:val="none" w:sz="0" w:space="0" w:color="auto"/>
        <w:bottom w:val="none" w:sz="0" w:space="0" w:color="auto"/>
        <w:right w:val="none" w:sz="0" w:space="0" w:color="auto"/>
      </w:divBdr>
    </w:div>
    <w:div w:id="970205945">
      <w:bodyDiv w:val="1"/>
      <w:marLeft w:val="0"/>
      <w:marRight w:val="0"/>
      <w:marTop w:val="0"/>
      <w:marBottom w:val="0"/>
      <w:divBdr>
        <w:top w:val="none" w:sz="0" w:space="0" w:color="auto"/>
        <w:left w:val="none" w:sz="0" w:space="0" w:color="auto"/>
        <w:bottom w:val="none" w:sz="0" w:space="0" w:color="auto"/>
        <w:right w:val="none" w:sz="0" w:space="0" w:color="auto"/>
      </w:divBdr>
    </w:div>
    <w:div w:id="1018309402">
      <w:bodyDiv w:val="1"/>
      <w:marLeft w:val="0"/>
      <w:marRight w:val="0"/>
      <w:marTop w:val="0"/>
      <w:marBottom w:val="0"/>
      <w:divBdr>
        <w:top w:val="none" w:sz="0" w:space="0" w:color="auto"/>
        <w:left w:val="none" w:sz="0" w:space="0" w:color="auto"/>
        <w:bottom w:val="none" w:sz="0" w:space="0" w:color="auto"/>
        <w:right w:val="none" w:sz="0" w:space="0" w:color="auto"/>
      </w:divBdr>
    </w:div>
    <w:div w:id="1248031090">
      <w:bodyDiv w:val="1"/>
      <w:marLeft w:val="0"/>
      <w:marRight w:val="0"/>
      <w:marTop w:val="0"/>
      <w:marBottom w:val="0"/>
      <w:divBdr>
        <w:top w:val="none" w:sz="0" w:space="0" w:color="auto"/>
        <w:left w:val="none" w:sz="0" w:space="0" w:color="auto"/>
        <w:bottom w:val="none" w:sz="0" w:space="0" w:color="auto"/>
        <w:right w:val="none" w:sz="0" w:space="0" w:color="auto"/>
      </w:divBdr>
    </w:div>
    <w:div w:id="1265654569">
      <w:bodyDiv w:val="1"/>
      <w:marLeft w:val="0"/>
      <w:marRight w:val="0"/>
      <w:marTop w:val="0"/>
      <w:marBottom w:val="0"/>
      <w:divBdr>
        <w:top w:val="none" w:sz="0" w:space="0" w:color="auto"/>
        <w:left w:val="none" w:sz="0" w:space="0" w:color="auto"/>
        <w:bottom w:val="none" w:sz="0" w:space="0" w:color="auto"/>
        <w:right w:val="none" w:sz="0" w:space="0" w:color="auto"/>
      </w:divBdr>
    </w:div>
    <w:div w:id="1451164372">
      <w:bodyDiv w:val="1"/>
      <w:marLeft w:val="0"/>
      <w:marRight w:val="0"/>
      <w:marTop w:val="0"/>
      <w:marBottom w:val="0"/>
      <w:divBdr>
        <w:top w:val="none" w:sz="0" w:space="0" w:color="auto"/>
        <w:left w:val="none" w:sz="0" w:space="0" w:color="auto"/>
        <w:bottom w:val="none" w:sz="0" w:space="0" w:color="auto"/>
        <w:right w:val="none" w:sz="0" w:space="0" w:color="auto"/>
      </w:divBdr>
    </w:div>
    <w:div w:id="1455909457">
      <w:bodyDiv w:val="1"/>
      <w:marLeft w:val="0"/>
      <w:marRight w:val="0"/>
      <w:marTop w:val="0"/>
      <w:marBottom w:val="0"/>
      <w:divBdr>
        <w:top w:val="none" w:sz="0" w:space="0" w:color="auto"/>
        <w:left w:val="none" w:sz="0" w:space="0" w:color="auto"/>
        <w:bottom w:val="none" w:sz="0" w:space="0" w:color="auto"/>
        <w:right w:val="none" w:sz="0" w:space="0" w:color="auto"/>
      </w:divBdr>
    </w:div>
    <w:div w:id="1524510102">
      <w:bodyDiv w:val="1"/>
      <w:marLeft w:val="0"/>
      <w:marRight w:val="0"/>
      <w:marTop w:val="0"/>
      <w:marBottom w:val="0"/>
      <w:divBdr>
        <w:top w:val="none" w:sz="0" w:space="0" w:color="auto"/>
        <w:left w:val="none" w:sz="0" w:space="0" w:color="auto"/>
        <w:bottom w:val="none" w:sz="0" w:space="0" w:color="auto"/>
        <w:right w:val="none" w:sz="0" w:space="0" w:color="auto"/>
      </w:divBdr>
    </w:div>
    <w:div w:id="1784494684">
      <w:bodyDiv w:val="1"/>
      <w:marLeft w:val="0"/>
      <w:marRight w:val="0"/>
      <w:marTop w:val="0"/>
      <w:marBottom w:val="0"/>
      <w:divBdr>
        <w:top w:val="none" w:sz="0" w:space="0" w:color="auto"/>
        <w:left w:val="none" w:sz="0" w:space="0" w:color="auto"/>
        <w:bottom w:val="none" w:sz="0" w:space="0" w:color="auto"/>
        <w:right w:val="none" w:sz="0" w:space="0" w:color="auto"/>
      </w:divBdr>
    </w:div>
    <w:div w:id="1831435088">
      <w:bodyDiv w:val="1"/>
      <w:marLeft w:val="0"/>
      <w:marRight w:val="0"/>
      <w:marTop w:val="0"/>
      <w:marBottom w:val="0"/>
      <w:divBdr>
        <w:top w:val="none" w:sz="0" w:space="0" w:color="auto"/>
        <w:left w:val="none" w:sz="0" w:space="0" w:color="auto"/>
        <w:bottom w:val="none" w:sz="0" w:space="0" w:color="auto"/>
        <w:right w:val="none" w:sz="0" w:space="0" w:color="auto"/>
      </w:divBdr>
    </w:div>
    <w:div w:id="1959293315">
      <w:bodyDiv w:val="1"/>
      <w:marLeft w:val="0"/>
      <w:marRight w:val="0"/>
      <w:marTop w:val="0"/>
      <w:marBottom w:val="0"/>
      <w:divBdr>
        <w:top w:val="none" w:sz="0" w:space="0" w:color="auto"/>
        <w:left w:val="none" w:sz="0" w:space="0" w:color="auto"/>
        <w:bottom w:val="none" w:sz="0" w:space="0" w:color="auto"/>
        <w:right w:val="none" w:sz="0" w:space="0" w:color="auto"/>
      </w:divBdr>
    </w:div>
    <w:div w:id="1983845750">
      <w:bodyDiv w:val="1"/>
      <w:marLeft w:val="0"/>
      <w:marRight w:val="0"/>
      <w:marTop w:val="0"/>
      <w:marBottom w:val="0"/>
      <w:divBdr>
        <w:top w:val="none" w:sz="0" w:space="0" w:color="auto"/>
        <w:left w:val="none" w:sz="0" w:space="0" w:color="auto"/>
        <w:bottom w:val="none" w:sz="0" w:space="0" w:color="auto"/>
        <w:right w:val="none" w:sz="0" w:space="0" w:color="auto"/>
      </w:divBdr>
    </w:div>
    <w:div w:id="1992056528">
      <w:bodyDiv w:val="1"/>
      <w:marLeft w:val="0"/>
      <w:marRight w:val="0"/>
      <w:marTop w:val="0"/>
      <w:marBottom w:val="0"/>
      <w:divBdr>
        <w:top w:val="none" w:sz="0" w:space="0" w:color="auto"/>
        <w:left w:val="none" w:sz="0" w:space="0" w:color="auto"/>
        <w:bottom w:val="none" w:sz="0" w:space="0" w:color="auto"/>
        <w:right w:val="none" w:sz="0" w:space="0" w:color="auto"/>
      </w:divBdr>
    </w:div>
    <w:div w:id="21044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unitysupportny.org.uk/wp-content/uploads/2020/10/Wellbeing-at-work-A4-Aug-202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cvresiliencehub.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force.wyhpartnership.co.uk/" TargetMode="External"/><Relationship Id="rId5" Type="http://schemas.openxmlformats.org/officeDocument/2006/relationships/webSettings" Target="webSettings.xml"/><Relationship Id="rId15" Type="http://schemas.openxmlformats.org/officeDocument/2006/relationships/hyperlink" Target="https://betterconnect.org.uk/" TargetMode="External"/><Relationship Id="rId10" Type="http://schemas.openxmlformats.org/officeDocument/2006/relationships/hyperlink" Target="mailto:Bridget.Blanchard@communityfirstyorkshire.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etterconnect.org.uk/our-projects/thriving-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160B-8074-494B-9664-90E23166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Swain</dc:creator>
  <cp:keywords/>
  <dc:description/>
  <cp:lastModifiedBy>Caroline O'Neill</cp:lastModifiedBy>
  <cp:revision>9</cp:revision>
  <dcterms:created xsi:type="dcterms:W3CDTF">2021-11-11T12:13:00Z</dcterms:created>
  <dcterms:modified xsi:type="dcterms:W3CDTF">2021-11-11T15:56:00Z</dcterms:modified>
</cp:coreProperties>
</file>