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color="auto" w:sz="0" w:space="0"/>
          <w:right w:val="none" w:color="auto" w:sz="0" w:space="0"/>
          <w:insideH w:val="single" w:color="808080" w:themeColor="background1" w:themeShade="80" w:sz="4" w:space="0"/>
          <w:insideV w:val="none" w:color="auto" w:sz="0" w:space="0"/>
        </w:tblBorders>
        <w:tblLayout w:type="fixed"/>
        <w:tblLook w:val="04A0" w:firstRow="1" w:lastRow="0" w:firstColumn="1" w:lastColumn="0" w:noHBand="0" w:noVBand="1"/>
      </w:tblPr>
      <w:tblGrid>
        <w:gridCol w:w="1134"/>
        <w:gridCol w:w="3544"/>
        <w:gridCol w:w="1483"/>
        <w:gridCol w:w="2909"/>
      </w:tblGrid>
      <w:tr w:rsidRPr="00687386" w:rsidR="00653154" w:rsidTr="612CACDE" w14:paraId="00FA5F41" w14:textId="77777777">
        <w:tc>
          <w:tcPr>
            <w:tcW w:w="1134" w:type="dxa"/>
          </w:tcPr>
          <w:p w:rsidRPr="00687386" w:rsidR="00DF76BB" w:rsidP="00D30D6E" w:rsidRDefault="00DF76BB" w14:paraId="3728E60B" w14:textId="77777777">
            <w:pPr>
              <w:rPr>
                <w:rFonts w:cstheme="minorHAnsi"/>
                <w:b/>
              </w:rPr>
            </w:pPr>
            <w:r w:rsidRPr="00687386">
              <w:rPr>
                <w:rFonts w:cstheme="minorHAnsi"/>
                <w:b/>
              </w:rPr>
              <w:t>Title:</w:t>
            </w:r>
          </w:p>
        </w:tc>
        <w:tc>
          <w:tcPr>
            <w:tcW w:w="7936" w:type="dxa"/>
            <w:gridSpan w:val="3"/>
          </w:tcPr>
          <w:p w:rsidRPr="00687386" w:rsidR="00DF76BB" w:rsidP="00D30D6E" w:rsidRDefault="00F41081" w14:paraId="760550B3" w14:textId="77777777">
            <w:pPr>
              <w:rPr>
                <w:rFonts w:cstheme="minorHAnsi"/>
                <w:b/>
              </w:rPr>
            </w:pPr>
            <w:r w:rsidRPr="00687386">
              <w:rPr>
                <w:rFonts w:cstheme="minorHAnsi"/>
                <w:b/>
              </w:rPr>
              <w:t xml:space="preserve">North Yorkshire </w:t>
            </w:r>
            <w:r w:rsidRPr="00687386" w:rsidR="0007437C">
              <w:rPr>
                <w:rFonts w:cstheme="minorHAnsi"/>
                <w:b/>
              </w:rPr>
              <w:t xml:space="preserve">Children and </w:t>
            </w:r>
            <w:r w:rsidRPr="00687386" w:rsidR="00EC5F24">
              <w:rPr>
                <w:rFonts w:cstheme="minorHAnsi"/>
                <w:b/>
              </w:rPr>
              <w:t xml:space="preserve">Young People’s Providers and Partners </w:t>
            </w:r>
            <w:r w:rsidRPr="00687386" w:rsidR="00647ED1">
              <w:rPr>
                <w:rFonts w:cstheme="minorHAnsi"/>
                <w:b/>
              </w:rPr>
              <w:t>Meeting</w:t>
            </w:r>
          </w:p>
        </w:tc>
      </w:tr>
      <w:tr w:rsidRPr="00687386" w:rsidR="00653154" w:rsidTr="612CACDE" w14:paraId="7327A482" w14:textId="77777777">
        <w:tc>
          <w:tcPr>
            <w:tcW w:w="1134" w:type="dxa"/>
          </w:tcPr>
          <w:p w:rsidRPr="00687386" w:rsidR="00DF76BB" w:rsidP="00D30D6E" w:rsidRDefault="00F850A0" w14:paraId="491072FA" w14:textId="77777777">
            <w:pPr>
              <w:rPr>
                <w:rFonts w:cstheme="minorHAnsi"/>
                <w:b/>
              </w:rPr>
            </w:pPr>
            <w:r w:rsidRPr="00687386">
              <w:rPr>
                <w:rFonts w:cstheme="minorHAnsi"/>
                <w:b/>
              </w:rPr>
              <w:t>Date</w:t>
            </w:r>
          </w:p>
        </w:tc>
        <w:tc>
          <w:tcPr>
            <w:tcW w:w="3544" w:type="dxa"/>
          </w:tcPr>
          <w:p w:rsidRPr="00687386" w:rsidR="00DF76BB" w:rsidP="612CACDE" w:rsidRDefault="00272A01" w14:paraId="762B08C2" w14:textId="24E7CDF6">
            <w:pPr>
              <w:rPr>
                <w:b/>
                <w:bCs/>
              </w:rPr>
            </w:pPr>
            <w:r w:rsidRPr="612CACDE">
              <w:rPr>
                <w:b/>
                <w:bCs/>
              </w:rPr>
              <w:t xml:space="preserve">Thursday </w:t>
            </w:r>
            <w:r w:rsidRPr="612CACDE" w:rsidR="18834154">
              <w:rPr>
                <w:b/>
                <w:bCs/>
              </w:rPr>
              <w:t>2</w:t>
            </w:r>
            <w:r w:rsidRPr="612CACDE" w:rsidR="18834154">
              <w:rPr>
                <w:b/>
                <w:bCs/>
                <w:vertAlign w:val="superscript"/>
              </w:rPr>
              <w:t>nd</w:t>
            </w:r>
            <w:r w:rsidRPr="612CACDE" w:rsidR="18834154">
              <w:rPr>
                <w:b/>
                <w:bCs/>
              </w:rPr>
              <w:t xml:space="preserve"> May 2024</w:t>
            </w:r>
          </w:p>
        </w:tc>
        <w:tc>
          <w:tcPr>
            <w:tcW w:w="1483" w:type="dxa"/>
          </w:tcPr>
          <w:p w:rsidRPr="00687386" w:rsidR="00DF76BB" w:rsidP="00D30D6E" w:rsidRDefault="00DF76BB" w14:paraId="5DFB5DF1" w14:textId="77777777">
            <w:pPr>
              <w:jc w:val="right"/>
              <w:rPr>
                <w:rFonts w:cstheme="minorHAnsi"/>
              </w:rPr>
            </w:pPr>
            <w:r w:rsidRPr="00687386">
              <w:rPr>
                <w:rFonts w:cstheme="minorHAnsi"/>
              </w:rPr>
              <w:t>Time:</w:t>
            </w:r>
          </w:p>
        </w:tc>
        <w:tc>
          <w:tcPr>
            <w:tcW w:w="2909" w:type="dxa"/>
          </w:tcPr>
          <w:p w:rsidRPr="00687386" w:rsidR="00F460EC" w:rsidP="00D30D6E" w:rsidRDefault="00B13663" w14:paraId="3E4FAFDD" w14:textId="77777777">
            <w:pPr>
              <w:rPr>
                <w:rFonts w:cstheme="minorHAnsi"/>
                <w:b/>
              </w:rPr>
            </w:pPr>
            <w:r>
              <w:rPr>
                <w:rFonts w:cstheme="minorHAnsi"/>
                <w:b/>
              </w:rPr>
              <w:t>14:00-16:00</w:t>
            </w:r>
          </w:p>
        </w:tc>
      </w:tr>
    </w:tbl>
    <w:p w:rsidRPr="00687386" w:rsidR="00655384" w:rsidP="00D30D6E" w:rsidRDefault="00F41081" w14:paraId="6F3827AE" w14:textId="77777777">
      <w:pPr>
        <w:spacing w:after="0" w:line="240" w:lineRule="auto"/>
        <w:rPr>
          <w:rFonts w:cstheme="minorHAnsi"/>
          <w:b/>
        </w:rPr>
      </w:pPr>
      <w:r w:rsidRPr="00687386">
        <w:rPr>
          <w:rFonts w:cstheme="minorHAnsi"/>
          <w:b/>
        </w:rPr>
        <w:t>Meeting notes</w:t>
      </w:r>
    </w:p>
    <w:p w:rsidRPr="00687386" w:rsidR="009D45E1" w:rsidP="00450DA1" w:rsidRDefault="0066426F" w14:paraId="5D1022C2" w14:textId="77777777">
      <w:pPr>
        <w:spacing w:after="0" w:line="240" w:lineRule="auto"/>
        <w:ind w:left="1440" w:hanging="1440"/>
        <w:rPr>
          <w:rFonts w:cstheme="minorHAnsi"/>
          <w:b/>
        </w:rPr>
      </w:pPr>
      <w:r w:rsidRPr="00687386">
        <w:rPr>
          <w:rFonts w:cstheme="minorHAnsi"/>
          <w:b/>
        </w:rPr>
        <w:t xml:space="preserve">Attendees: </w:t>
      </w:r>
      <w:r w:rsidRPr="00687386">
        <w:rPr>
          <w:rFonts w:cstheme="minorHAnsi"/>
          <w:b/>
        </w:rPr>
        <w:tab/>
      </w:r>
      <w:r w:rsidRPr="00687386" w:rsidR="008D19DD">
        <w:rPr>
          <w:rFonts w:cstheme="minorHAnsi"/>
          <w:b/>
        </w:rPr>
        <w:t>I</w:t>
      </w:r>
      <w:r w:rsidRPr="00687386" w:rsidR="008C26D8">
        <w:rPr>
          <w:rFonts w:cstheme="minorHAnsi"/>
          <w:b/>
        </w:rPr>
        <w:t xml:space="preserve">f you were at the meeting and not listed below as attended </w:t>
      </w:r>
      <w:r w:rsidRPr="00687386" w:rsidR="005F63BC">
        <w:rPr>
          <w:rFonts w:cstheme="minorHAnsi"/>
          <w:b/>
        </w:rPr>
        <w:t xml:space="preserve">or vice versa </w:t>
      </w:r>
      <w:r w:rsidRPr="00687386" w:rsidR="008C26D8">
        <w:rPr>
          <w:rFonts w:cstheme="minorHAnsi"/>
          <w:b/>
        </w:rPr>
        <w:t>please advise and we can update the record.</w:t>
      </w:r>
      <w:r w:rsidRPr="00687386" w:rsidR="000344EE">
        <w:rPr>
          <w:rFonts w:cstheme="minorHAnsi"/>
          <w:b/>
        </w:rPr>
        <w:t xml:space="preserve"> </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54"/>
        <w:gridCol w:w="2960"/>
        <w:gridCol w:w="1702"/>
        <w:gridCol w:w="3260"/>
      </w:tblGrid>
      <w:tr w:rsidRPr="00687386" w:rsidR="00CD3EC8" w:rsidTr="0097404B" w14:paraId="672A6659" w14:textId="77777777">
        <w:trPr>
          <w:trHeight w:val="288"/>
        </w:trPr>
        <w:tc>
          <w:tcPr>
            <w:tcW w:w="1854" w:type="dxa"/>
            <w:shd w:val="clear" w:color="auto" w:fill="auto"/>
            <w:noWrap/>
            <w:vAlign w:val="bottom"/>
          </w:tcPr>
          <w:p w:rsidRPr="00E86DD7" w:rsidR="00CD3EC8" w:rsidP="00CD3EC8" w:rsidRDefault="00CD3EC8" w14:paraId="0A37501D" w14:textId="745F7E8E">
            <w:pPr>
              <w:pStyle w:val="NoSpacing"/>
            </w:pPr>
            <w:r>
              <w:rPr>
                <w:rFonts w:ascii="Aptos Narrow" w:hAnsi="Aptos Narrow"/>
                <w:color w:val="000000"/>
              </w:rPr>
              <w:t>Yvonne Harrison</w:t>
            </w:r>
          </w:p>
        </w:tc>
        <w:tc>
          <w:tcPr>
            <w:tcW w:w="2960" w:type="dxa"/>
            <w:shd w:val="clear" w:color="auto" w:fill="auto"/>
            <w:noWrap/>
            <w:vAlign w:val="bottom"/>
          </w:tcPr>
          <w:p w:rsidRPr="00E86DD7" w:rsidR="00CD3EC8" w:rsidP="00CD3EC8" w:rsidRDefault="00CD3EC8" w14:paraId="5DAB6C7B" w14:textId="0EFDF0C0">
            <w:pPr>
              <w:pStyle w:val="NoSpacing"/>
            </w:pPr>
            <w:r>
              <w:rPr>
                <w:rFonts w:ascii="Aptos Narrow" w:hAnsi="Aptos Narrow"/>
                <w:color w:val="000000"/>
              </w:rPr>
              <w:t>WHISH - Whitby Hidden Impairments Support &amp; Help</w:t>
            </w:r>
          </w:p>
        </w:tc>
        <w:tc>
          <w:tcPr>
            <w:tcW w:w="1702" w:type="dxa"/>
            <w:shd w:val="clear" w:color="auto" w:fill="auto"/>
            <w:noWrap/>
            <w:vAlign w:val="bottom"/>
          </w:tcPr>
          <w:p w:rsidRPr="00CB642D" w:rsidR="00CD3EC8" w:rsidP="00CD3EC8" w:rsidRDefault="00CD3EC8" w14:paraId="02EB378F" w14:textId="15C9A980">
            <w:pPr>
              <w:pStyle w:val="NoSpacing"/>
            </w:pPr>
            <w:r>
              <w:rPr>
                <w:rFonts w:ascii="Aptos Narrow" w:hAnsi="Aptos Narrow"/>
                <w:color w:val="000000"/>
              </w:rPr>
              <w:t>Jo Butler</w:t>
            </w:r>
          </w:p>
        </w:tc>
        <w:tc>
          <w:tcPr>
            <w:tcW w:w="3260" w:type="dxa"/>
            <w:shd w:val="clear" w:color="auto" w:fill="auto"/>
            <w:noWrap/>
            <w:vAlign w:val="bottom"/>
          </w:tcPr>
          <w:p w:rsidRPr="00CB642D" w:rsidR="00CD3EC8" w:rsidP="00CD3EC8" w:rsidRDefault="00CD3EC8" w14:paraId="6A05A809" w14:textId="48E0A8DF">
            <w:pPr>
              <w:pStyle w:val="NoSpacing"/>
            </w:pPr>
            <w:r>
              <w:rPr>
                <w:rFonts w:ascii="Aptos Narrow" w:hAnsi="Aptos Narrow"/>
                <w:color w:val="000000"/>
              </w:rPr>
              <w:t>Community Safety - North Yorkshire Council</w:t>
            </w:r>
          </w:p>
        </w:tc>
      </w:tr>
      <w:tr w:rsidRPr="00687386" w:rsidR="00CD3EC8" w:rsidTr="0097404B" w14:paraId="5A39BBE3" w14:textId="77777777">
        <w:trPr>
          <w:trHeight w:val="288"/>
        </w:trPr>
        <w:tc>
          <w:tcPr>
            <w:tcW w:w="1854" w:type="dxa"/>
            <w:shd w:val="clear" w:color="auto" w:fill="auto"/>
            <w:noWrap/>
            <w:vAlign w:val="bottom"/>
          </w:tcPr>
          <w:p w:rsidRPr="00E86DD7" w:rsidR="00CD3EC8" w:rsidP="00CD3EC8" w:rsidRDefault="00CD3EC8" w14:paraId="41C8F396" w14:textId="0E86F5D1">
            <w:pPr>
              <w:pStyle w:val="NoSpacing"/>
            </w:pPr>
            <w:r>
              <w:rPr>
                <w:rFonts w:ascii="Aptos Narrow" w:hAnsi="Aptos Narrow"/>
                <w:color w:val="000000"/>
              </w:rPr>
              <w:t>Nicki Watkinson</w:t>
            </w:r>
          </w:p>
        </w:tc>
        <w:tc>
          <w:tcPr>
            <w:tcW w:w="2960" w:type="dxa"/>
            <w:shd w:val="clear" w:color="auto" w:fill="auto"/>
            <w:noWrap/>
            <w:vAlign w:val="bottom"/>
          </w:tcPr>
          <w:p w:rsidRPr="00E86DD7" w:rsidR="00CD3EC8" w:rsidP="00CD3EC8" w:rsidRDefault="00CD3EC8" w14:paraId="72A3D3EC" w14:textId="3F09AC26">
            <w:pPr>
              <w:pStyle w:val="NoSpacing"/>
            </w:pPr>
            <w:r>
              <w:rPr>
                <w:rFonts w:ascii="Aptos Narrow" w:hAnsi="Aptos Narrow"/>
                <w:color w:val="000000"/>
              </w:rPr>
              <w:t>North Yorkshire Council</w:t>
            </w:r>
          </w:p>
        </w:tc>
        <w:tc>
          <w:tcPr>
            <w:tcW w:w="1702" w:type="dxa"/>
            <w:shd w:val="clear" w:color="auto" w:fill="auto"/>
            <w:noWrap/>
            <w:vAlign w:val="bottom"/>
          </w:tcPr>
          <w:p w:rsidRPr="00CB642D" w:rsidR="00CD3EC8" w:rsidP="00CD3EC8" w:rsidRDefault="00CD3EC8" w14:paraId="0D0B940D" w14:textId="74785C7A">
            <w:pPr>
              <w:pStyle w:val="NoSpacing"/>
            </w:pPr>
            <w:r>
              <w:rPr>
                <w:rFonts w:ascii="Aptos Narrow" w:hAnsi="Aptos Narrow"/>
                <w:color w:val="000000"/>
              </w:rPr>
              <w:t>Laura Mason</w:t>
            </w:r>
          </w:p>
        </w:tc>
        <w:tc>
          <w:tcPr>
            <w:tcW w:w="3260" w:type="dxa"/>
            <w:shd w:val="clear" w:color="auto" w:fill="auto"/>
            <w:noWrap/>
            <w:vAlign w:val="bottom"/>
          </w:tcPr>
          <w:p w:rsidRPr="00CB642D" w:rsidR="00CD3EC8" w:rsidP="00CD3EC8" w:rsidRDefault="00CD3EC8" w14:paraId="0E27B00A" w14:textId="6DBB5F21">
            <w:pPr>
              <w:pStyle w:val="NoSpacing"/>
            </w:pPr>
            <w:r>
              <w:rPr>
                <w:rFonts w:ascii="Aptos Narrow" w:hAnsi="Aptos Narrow"/>
                <w:color w:val="000000"/>
              </w:rPr>
              <w:t>NYBEP</w:t>
            </w:r>
          </w:p>
        </w:tc>
      </w:tr>
      <w:tr w:rsidRPr="00687386" w:rsidR="00CD3EC8" w:rsidTr="0097404B" w14:paraId="60061E4C" w14:textId="77777777">
        <w:trPr>
          <w:trHeight w:val="288"/>
        </w:trPr>
        <w:tc>
          <w:tcPr>
            <w:tcW w:w="1854" w:type="dxa"/>
            <w:shd w:val="clear" w:color="auto" w:fill="auto"/>
            <w:noWrap/>
            <w:vAlign w:val="bottom"/>
          </w:tcPr>
          <w:p w:rsidRPr="00E86DD7" w:rsidR="00CD3EC8" w:rsidP="00CD3EC8" w:rsidRDefault="00CD3EC8" w14:paraId="44EAFD9C" w14:textId="6A90F983">
            <w:pPr>
              <w:pStyle w:val="NoSpacing"/>
            </w:pPr>
            <w:r>
              <w:rPr>
                <w:rFonts w:ascii="Aptos Narrow" w:hAnsi="Aptos Narrow"/>
                <w:color w:val="000000"/>
              </w:rPr>
              <w:t>Hannah Linaker</w:t>
            </w:r>
          </w:p>
        </w:tc>
        <w:tc>
          <w:tcPr>
            <w:tcW w:w="2960" w:type="dxa"/>
            <w:shd w:val="clear" w:color="auto" w:fill="auto"/>
            <w:noWrap/>
            <w:vAlign w:val="bottom"/>
          </w:tcPr>
          <w:p w:rsidRPr="00E86DD7" w:rsidR="00CD3EC8" w:rsidP="00CD3EC8" w:rsidRDefault="00CD3EC8" w14:paraId="4B94D5A5" w14:textId="711E02B2">
            <w:pPr>
              <w:pStyle w:val="NoSpacing"/>
            </w:pPr>
            <w:r>
              <w:rPr>
                <w:rFonts w:ascii="Aptos Narrow" w:hAnsi="Aptos Narrow"/>
                <w:color w:val="000000"/>
              </w:rPr>
              <w:t>Forestry England Yorkshire</w:t>
            </w:r>
          </w:p>
        </w:tc>
        <w:tc>
          <w:tcPr>
            <w:tcW w:w="1702" w:type="dxa"/>
            <w:shd w:val="clear" w:color="auto" w:fill="auto"/>
            <w:noWrap/>
            <w:vAlign w:val="bottom"/>
          </w:tcPr>
          <w:p w:rsidRPr="00CB642D" w:rsidR="00CD3EC8" w:rsidP="00CD3EC8" w:rsidRDefault="00CD3EC8" w14:paraId="3DEEC669" w14:textId="4880B160">
            <w:pPr>
              <w:pStyle w:val="NoSpacing"/>
            </w:pPr>
            <w:r>
              <w:rPr>
                <w:rFonts w:ascii="Aptos Narrow" w:hAnsi="Aptos Narrow"/>
                <w:color w:val="000000"/>
              </w:rPr>
              <w:t>Claire Cheeseman</w:t>
            </w:r>
          </w:p>
        </w:tc>
        <w:tc>
          <w:tcPr>
            <w:tcW w:w="3260" w:type="dxa"/>
            <w:shd w:val="clear" w:color="auto" w:fill="auto"/>
            <w:noWrap/>
            <w:vAlign w:val="bottom"/>
          </w:tcPr>
          <w:p w:rsidRPr="00CB642D" w:rsidR="00CD3EC8" w:rsidP="00CD3EC8" w:rsidRDefault="00CD3EC8" w14:paraId="3656B9AB" w14:textId="483D7950">
            <w:pPr>
              <w:pStyle w:val="NoSpacing"/>
            </w:pPr>
            <w:r>
              <w:rPr>
                <w:rFonts w:ascii="Aptos Narrow" w:hAnsi="Aptos Narrow"/>
                <w:color w:val="000000"/>
              </w:rPr>
              <w:t>Marie Collins Foundation</w:t>
            </w:r>
          </w:p>
        </w:tc>
      </w:tr>
      <w:tr w:rsidRPr="00687386" w:rsidR="00CD3EC8" w:rsidTr="0097404B" w14:paraId="45FB0818" w14:textId="77777777">
        <w:trPr>
          <w:trHeight w:val="288"/>
        </w:trPr>
        <w:tc>
          <w:tcPr>
            <w:tcW w:w="1854" w:type="dxa"/>
            <w:shd w:val="clear" w:color="auto" w:fill="auto"/>
            <w:noWrap/>
            <w:vAlign w:val="bottom"/>
          </w:tcPr>
          <w:p w:rsidRPr="00E86DD7" w:rsidR="00CD3EC8" w:rsidP="00CD3EC8" w:rsidRDefault="00CD3EC8" w14:paraId="049F31CB" w14:textId="56C10555">
            <w:pPr>
              <w:pStyle w:val="NoSpacing"/>
            </w:pPr>
            <w:r>
              <w:rPr>
                <w:rFonts w:ascii="Aptos Narrow" w:hAnsi="Aptos Narrow"/>
                <w:color w:val="000000"/>
              </w:rPr>
              <w:t>Kathryn  Morrison</w:t>
            </w:r>
          </w:p>
        </w:tc>
        <w:tc>
          <w:tcPr>
            <w:tcW w:w="2960" w:type="dxa"/>
            <w:shd w:val="clear" w:color="auto" w:fill="auto"/>
            <w:noWrap/>
            <w:vAlign w:val="bottom"/>
          </w:tcPr>
          <w:p w:rsidRPr="00E86DD7" w:rsidR="00CD3EC8" w:rsidP="00CD3EC8" w:rsidRDefault="00CD3EC8" w14:paraId="53128261" w14:textId="275A5F27">
            <w:pPr>
              <w:pStyle w:val="NoSpacing"/>
            </w:pPr>
            <w:r>
              <w:rPr>
                <w:rFonts w:ascii="Aptos Narrow" w:hAnsi="Aptos Narrow"/>
                <w:color w:val="000000"/>
              </w:rPr>
              <w:t>NYSCP</w:t>
            </w:r>
          </w:p>
        </w:tc>
        <w:tc>
          <w:tcPr>
            <w:tcW w:w="1702" w:type="dxa"/>
            <w:shd w:val="clear" w:color="auto" w:fill="auto"/>
            <w:noWrap/>
            <w:vAlign w:val="bottom"/>
          </w:tcPr>
          <w:p w:rsidRPr="00CB642D" w:rsidR="00CD3EC8" w:rsidP="00CD3EC8" w:rsidRDefault="00CD3EC8" w14:paraId="62486C05" w14:textId="0C218FDD">
            <w:pPr>
              <w:pStyle w:val="NoSpacing"/>
            </w:pPr>
            <w:r>
              <w:rPr>
                <w:rFonts w:ascii="Aptos Narrow" w:hAnsi="Aptos Narrow"/>
                <w:color w:val="000000"/>
              </w:rPr>
              <w:t>Trevor Mahon</w:t>
            </w:r>
          </w:p>
        </w:tc>
        <w:tc>
          <w:tcPr>
            <w:tcW w:w="3260" w:type="dxa"/>
            <w:shd w:val="clear" w:color="auto" w:fill="auto"/>
            <w:noWrap/>
            <w:vAlign w:val="bottom"/>
          </w:tcPr>
          <w:p w:rsidRPr="00CB642D" w:rsidR="00CD3EC8" w:rsidP="00CD3EC8" w:rsidRDefault="00CD3EC8" w14:paraId="4101652C" w14:textId="7963C382">
            <w:pPr>
              <w:pStyle w:val="NoSpacing"/>
            </w:pPr>
            <w:proofErr w:type="spellStart"/>
            <w:r>
              <w:rPr>
                <w:rFonts w:ascii="Aptos Narrow" w:hAnsi="Aptos Narrow"/>
                <w:color w:val="000000"/>
              </w:rPr>
              <w:t>SeeCHANGE</w:t>
            </w:r>
            <w:proofErr w:type="spellEnd"/>
            <w:r>
              <w:rPr>
                <w:rFonts w:ascii="Aptos Narrow" w:hAnsi="Aptos Narrow"/>
                <w:color w:val="000000"/>
              </w:rPr>
              <w:t xml:space="preserve"> Scarborough</w:t>
            </w:r>
          </w:p>
        </w:tc>
      </w:tr>
      <w:tr w:rsidRPr="00687386" w:rsidR="00CD3EC8" w:rsidTr="0097404B" w14:paraId="4B99056E" w14:textId="77777777">
        <w:trPr>
          <w:trHeight w:val="288"/>
        </w:trPr>
        <w:tc>
          <w:tcPr>
            <w:tcW w:w="1854" w:type="dxa"/>
            <w:shd w:val="clear" w:color="auto" w:fill="auto"/>
            <w:noWrap/>
            <w:vAlign w:val="bottom"/>
          </w:tcPr>
          <w:p w:rsidRPr="00E86DD7" w:rsidR="00CD3EC8" w:rsidP="00CD3EC8" w:rsidRDefault="00CD3EC8" w14:paraId="1299C43A" w14:textId="45F6798D">
            <w:pPr>
              <w:pStyle w:val="NoSpacing"/>
            </w:pPr>
            <w:r>
              <w:rPr>
                <w:rFonts w:ascii="Aptos Narrow" w:hAnsi="Aptos Narrow"/>
                <w:color w:val="000000"/>
              </w:rPr>
              <w:t>Emma Pears</w:t>
            </w:r>
          </w:p>
        </w:tc>
        <w:tc>
          <w:tcPr>
            <w:tcW w:w="2960" w:type="dxa"/>
            <w:shd w:val="clear" w:color="auto" w:fill="auto"/>
            <w:noWrap/>
            <w:vAlign w:val="bottom"/>
          </w:tcPr>
          <w:p w:rsidRPr="00E86DD7" w:rsidR="00CD3EC8" w:rsidP="00CD3EC8" w:rsidRDefault="00CD3EC8" w14:paraId="4DDBEF00" w14:textId="510111A4">
            <w:pPr>
              <w:pStyle w:val="NoSpacing"/>
            </w:pPr>
            <w:r>
              <w:rPr>
                <w:rFonts w:ascii="Aptos Narrow" w:hAnsi="Aptos Narrow"/>
                <w:color w:val="000000"/>
              </w:rPr>
              <w:t>SELFA Children's Charity</w:t>
            </w:r>
          </w:p>
        </w:tc>
        <w:tc>
          <w:tcPr>
            <w:tcW w:w="1702" w:type="dxa"/>
            <w:shd w:val="clear" w:color="auto" w:fill="auto"/>
            <w:noWrap/>
            <w:vAlign w:val="bottom"/>
          </w:tcPr>
          <w:p w:rsidRPr="00CB642D" w:rsidR="00CD3EC8" w:rsidP="00CD3EC8" w:rsidRDefault="00CD3EC8" w14:paraId="3461D779" w14:textId="7E98B88B">
            <w:pPr>
              <w:pStyle w:val="NoSpacing"/>
            </w:pPr>
            <w:r>
              <w:rPr>
                <w:rFonts w:ascii="Aptos Narrow" w:hAnsi="Aptos Narrow"/>
                <w:color w:val="000000"/>
              </w:rPr>
              <w:t>Catherine Mason</w:t>
            </w:r>
          </w:p>
        </w:tc>
        <w:tc>
          <w:tcPr>
            <w:tcW w:w="3260" w:type="dxa"/>
            <w:shd w:val="clear" w:color="auto" w:fill="auto"/>
            <w:noWrap/>
            <w:vAlign w:val="bottom"/>
          </w:tcPr>
          <w:p w:rsidRPr="00CB642D" w:rsidR="00CD3EC8" w:rsidP="00CD3EC8" w:rsidRDefault="00CD3EC8" w14:paraId="3CF2D8B6" w14:textId="03503D14">
            <w:pPr>
              <w:pStyle w:val="NoSpacing"/>
            </w:pPr>
            <w:r>
              <w:rPr>
                <w:rFonts w:ascii="Aptos Narrow" w:hAnsi="Aptos Narrow"/>
                <w:color w:val="000000"/>
              </w:rPr>
              <w:t>SWR Mind</w:t>
            </w:r>
          </w:p>
        </w:tc>
      </w:tr>
      <w:tr w:rsidRPr="00687386" w:rsidR="00CD3EC8" w:rsidTr="0097404B" w14:paraId="0FB78278" w14:textId="77777777">
        <w:trPr>
          <w:trHeight w:val="288"/>
        </w:trPr>
        <w:tc>
          <w:tcPr>
            <w:tcW w:w="1854" w:type="dxa"/>
            <w:shd w:val="clear" w:color="auto" w:fill="auto"/>
            <w:noWrap/>
            <w:vAlign w:val="bottom"/>
          </w:tcPr>
          <w:p w:rsidRPr="00E86DD7" w:rsidR="00CD3EC8" w:rsidP="00CD3EC8" w:rsidRDefault="00CD3EC8" w14:paraId="1FC39945" w14:textId="1BA1F0BD">
            <w:pPr>
              <w:pStyle w:val="NoSpacing"/>
            </w:pPr>
            <w:r>
              <w:rPr>
                <w:rFonts w:ascii="Aptos Narrow" w:hAnsi="Aptos Narrow"/>
                <w:color w:val="000000"/>
              </w:rPr>
              <w:t>Lee Taylor</w:t>
            </w:r>
          </w:p>
        </w:tc>
        <w:tc>
          <w:tcPr>
            <w:tcW w:w="2960" w:type="dxa"/>
            <w:shd w:val="clear" w:color="auto" w:fill="auto"/>
            <w:noWrap/>
            <w:vAlign w:val="bottom"/>
          </w:tcPr>
          <w:p w:rsidRPr="00E86DD7" w:rsidR="00CD3EC8" w:rsidP="00CD3EC8" w:rsidRDefault="00CD3EC8" w14:paraId="0562CB0E" w14:textId="310E9C71">
            <w:pPr>
              <w:pStyle w:val="NoSpacing"/>
            </w:pPr>
            <w:r>
              <w:rPr>
                <w:rFonts w:ascii="Aptos Narrow" w:hAnsi="Aptos Narrow"/>
                <w:color w:val="000000"/>
              </w:rPr>
              <w:t>North Yorkshire Libraries</w:t>
            </w:r>
          </w:p>
        </w:tc>
        <w:tc>
          <w:tcPr>
            <w:tcW w:w="1702" w:type="dxa"/>
            <w:shd w:val="clear" w:color="auto" w:fill="auto"/>
            <w:noWrap/>
            <w:vAlign w:val="bottom"/>
          </w:tcPr>
          <w:p w:rsidRPr="00CB642D" w:rsidR="00CD3EC8" w:rsidP="00CD3EC8" w:rsidRDefault="00CD3EC8" w14:paraId="34CE0A41" w14:textId="43ECB398">
            <w:pPr>
              <w:pStyle w:val="NoSpacing"/>
            </w:pPr>
            <w:r>
              <w:rPr>
                <w:rFonts w:ascii="Aptos Narrow" w:hAnsi="Aptos Narrow"/>
                <w:color w:val="000000"/>
              </w:rPr>
              <w:t xml:space="preserve">Sarah </w:t>
            </w:r>
            <w:proofErr w:type="spellStart"/>
            <w:r>
              <w:rPr>
                <w:rFonts w:ascii="Aptos Narrow" w:hAnsi="Aptos Narrow"/>
                <w:color w:val="000000"/>
              </w:rPr>
              <w:t>McWatt</w:t>
            </w:r>
            <w:proofErr w:type="spellEnd"/>
          </w:p>
        </w:tc>
        <w:tc>
          <w:tcPr>
            <w:tcW w:w="3260" w:type="dxa"/>
            <w:shd w:val="clear" w:color="auto" w:fill="auto"/>
            <w:noWrap/>
            <w:vAlign w:val="bottom"/>
          </w:tcPr>
          <w:p w:rsidRPr="00CB642D" w:rsidR="00CD3EC8" w:rsidP="00CD3EC8" w:rsidRDefault="00CD3EC8" w14:paraId="62EBF3C5" w14:textId="3843DCA4">
            <w:pPr>
              <w:pStyle w:val="NoSpacing"/>
            </w:pPr>
            <w:r>
              <w:rPr>
                <w:rFonts w:ascii="Aptos Narrow" w:hAnsi="Aptos Narrow"/>
                <w:color w:val="000000"/>
              </w:rPr>
              <w:t>AMP</w:t>
            </w:r>
          </w:p>
        </w:tc>
      </w:tr>
      <w:tr w:rsidRPr="00687386" w:rsidR="00CD3EC8" w:rsidTr="0097404B" w14:paraId="6D98A12B" w14:textId="77777777">
        <w:trPr>
          <w:trHeight w:val="288"/>
        </w:trPr>
        <w:tc>
          <w:tcPr>
            <w:tcW w:w="1854" w:type="dxa"/>
            <w:shd w:val="clear" w:color="auto" w:fill="auto"/>
            <w:noWrap/>
            <w:vAlign w:val="bottom"/>
          </w:tcPr>
          <w:p w:rsidRPr="00E86DD7" w:rsidR="00CD3EC8" w:rsidP="00CD3EC8" w:rsidRDefault="00CD3EC8" w14:paraId="2946DB82" w14:textId="2E9D4652">
            <w:pPr>
              <w:pStyle w:val="NoSpacing"/>
            </w:pPr>
            <w:r>
              <w:rPr>
                <w:rFonts w:ascii="Aptos Narrow" w:hAnsi="Aptos Narrow"/>
                <w:color w:val="000000"/>
              </w:rPr>
              <w:t>Madeline Wakelin</w:t>
            </w:r>
          </w:p>
        </w:tc>
        <w:tc>
          <w:tcPr>
            <w:tcW w:w="2960" w:type="dxa"/>
            <w:shd w:val="clear" w:color="auto" w:fill="auto"/>
            <w:noWrap/>
            <w:vAlign w:val="bottom"/>
          </w:tcPr>
          <w:p w:rsidRPr="00E86DD7" w:rsidR="00CD3EC8" w:rsidP="00CD3EC8" w:rsidRDefault="00CD3EC8" w14:paraId="5997CC1D" w14:textId="1894690E">
            <w:pPr>
              <w:pStyle w:val="NoSpacing"/>
            </w:pPr>
            <w:r>
              <w:rPr>
                <w:rFonts w:ascii="Aptos Narrow" w:hAnsi="Aptos Narrow"/>
                <w:color w:val="000000"/>
              </w:rPr>
              <w:t>NHS ICB</w:t>
            </w:r>
          </w:p>
        </w:tc>
        <w:tc>
          <w:tcPr>
            <w:tcW w:w="1702" w:type="dxa"/>
            <w:shd w:val="clear" w:color="auto" w:fill="auto"/>
            <w:noWrap/>
            <w:vAlign w:val="bottom"/>
          </w:tcPr>
          <w:p w:rsidRPr="00CB642D" w:rsidR="00CD3EC8" w:rsidP="00CD3EC8" w:rsidRDefault="00CD3EC8" w14:paraId="110FFD37" w14:textId="6AB294E0">
            <w:pPr>
              <w:pStyle w:val="NoSpacing"/>
            </w:pPr>
            <w:r>
              <w:rPr>
                <w:rFonts w:ascii="Aptos Narrow" w:hAnsi="Aptos Narrow"/>
                <w:color w:val="000000"/>
              </w:rPr>
              <w:t>Becky Stephenson</w:t>
            </w:r>
          </w:p>
        </w:tc>
        <w:tc>
          <w:tcPr>
            <w:tcW w:w="3260" w:type="dxa"/>
            <w:shd w:val="clear" w:color="auto" w:fill="auto"/>
            <w:noWrap/>
            <w:vAlign w:val="bottom"/>
          </w:tcPr>
          <w:p w:rsidRPr="00CB642D" w:rsidR="00CD3EC8" w:rsidP="00CD3EC8" w:rsidRDefault="00CD3EC8" w14:paraId="6B699379" w14:textId="1E745826">
            <w:pPr>
              <w:pStyle w:val="NoSpacing"/>
            </w:pPr>
            <w:r>
              <w:rPr>
                <w:rFonts w:ascii="Aptos Narrow" w:hAnsi="Aptos Narrow"/>
                <w:color w:val="000000"/>
              </w:rPr>
              <w:t>Ryedale Special Families</w:t>
            </w:r>
          </w:p>
        </w:tc>
      </w:tr>
      <w:tr w:rsidRPr="00687386" w:rsidR="00CD3EC8" w:rsidTr="0097404B" w14:paraId="3FE9F23F" w14:textId="77777777">
        <w:trPr>
          <w:trHeight w:val="288"/>
        </w:trPr>
        <w:tc>
          <w:tcPr>
            <w:tcW w:w="1854" w:type="dxa"/>
            <w:shd w:val="clear" w:color="auto" w:fill="auto"/>
            <w:noWrap/>
            <w:vAlign w:val="bottom"/>
          </w:tcPr>
          <w:p w:rsidRPr="00E86DD7" w:rsidR="00CD3EC8" w:rsidP="00CD3EC8" w:rsidRDefault="00CD3EC8" w14:paraId="1F72F646" w14:textId="629F9273">
            <w:pPr>
              <w:pStyle w:val="NoSpacing"/>
            </w:pPr>
            <w:r>
              <w:rPr>
                <w:rFonts w:ascii="Aptos Narrow" w:hAnsi="Aptos Narrow"/>
                <w:color w:val="000000"/>
              </w:rPr>
              <w:t>Sam Allum</w:t>
            </w:r>
          </w:p>
        </w:tc>
        <w:tc>
          <w:tcPr>
            <w:tcW w:w="2960" w:type="dxa"/>
            <w:shd w:val="clear" w:color="auto" w:fill="auto"/>
            <w:noWrap/>
            <w:vAlign w:val="bottom"/>
          </w:tcPr>
          <w:p w:rsidRPr="00E86DD7" w:rsidR="00CD3EC8" w:rsidP="00CD3EC8" w:rsidRDefault="00CD3EC8" w14:paraId="08CE6F91" w14:textId="108EF4F0">
            <w:pPr>
              <w:pStyle w:val="NoSpacing"/>
            </w:pPr>
            <w:r>
              <w:rPr>
                <w:rFonts w:ascii="Aptos Narrow" w:hAnsi="Aptos Narrow"/>
                <w:color w:val="000000"/>
              </w:rPr>
              <w:t>The Outdoor Partnership</w:t>
            </w:r>
          </w:p>
        </w:tc>
        <w:tc>
          <w:tcPr>
            <w:tcW w:w="1702" w:type="dxa"/>
            <w:shd w:val="clear" w:color="auto" w:fill="auto"/>
            <w:noWrap/>
            <w:vAlign w:val="bottom"/>
          </w:tcPr>
          <w:p w:rsidRPr="00CB642D" w:rsidR="00CD3EC8" w:rsidP="00CD3EC8" w:rsidRDefault="00CD3EC8" w14:paraId="61CDCEAD" w14:textId="60063A3A">
            <w:pPr>
              <w:pStyle w:val="NoSpacing"/>
            </w:pPr>
            <w:r>
              <w:rPr>
                <w:rFonts w:ascii="Aptos Narrow" w:hAnsi="Aptos Narrow"/>
                <w:color w:val="000000"/>
              </w:rPr>
              <w:t>Maryjane  Olivier</w:t>
            </w:r>
          </w:p>
        </w:tc>
        <w:tc>
          <w:tcPr>
            <w:tcW w:w="3260" w:type="dxa"/>
            <w:shd w:val="clear" w:color="auto" w:fill="auto"/>
            <w:noWrap/>
            <w:vAlign w:val="bottom"/>
          </w:tcPr>
          <w:p w:rsidRPr="00CB642D" w:rsidR="00CD3EC8" w:rsidP="00CD3EC8" w:rsidRDefault="00CD3EC8" w14:paraId="6BB9E253" w14:textId="706668BE">
            <w:pPr>
              <w:pStyle w:val="NoSpacing"/>
            </w:pPr>
            <w:r>
              <w:rPr>
                <w:rFonts w:ascii="Aptos Narrow" w:hAnsi="Aptos Narrow"/>
                <w:color w:val="000000"/>
              </w:rPr>
              <w:t>Ohana</w:t>
            </w:r>
          </w:p>
        </w:tc>
      </w:tr>
      <w:tr w:rsidRPr="00687386" w:rsidR="00CD3EC8" w:rsidTr="0097404B" w14:paraId="23DE523C" w14:textId="77777777">
        <w:trPr>
          <w:trHeight w:val="288"/>
        </w:trPr>
        <w:tc>
          <w:tcPr>
            <w:tcW w:w="1854" w:type="dxa"/>
            <w:shd w:val="clear" w:color="auto" w:fill="auto"/>
            <w:noWrap/>
            <w:vAlign w:val="bottom"/>
          </w:tcPr>
          <w:p w:rsidRPr="00E86DD7" w:rsidR="00CD3EC8" w:rsidP="00CD3EC8" w:rsidRDefault="00CD3EC8" w14:paraId="52E56223" w14:textId="1EC23DBD">
            <w:pPr>
              <w:pStyle w:val="NoSpacing"/>
            </w:pPr>
            <w:r>
              <w:rPr>
                <w:rFonts w:ascii="Aptos Narrow" w:hAnsi="Aptos Narrow"/>
                <w:color w:val="000000"/>
              </w:rPr>
              <w:t>Mary-Jane Alexander</w:t>
            </w:r>
          </w:p>
        </w:tc>
        <w:tc>
          <w:tcPr>
            <w:tcW w:w="2960" w:type="dxa"/>
            <w:shd w:val="clear" w:color="auto" w:fill="auto"/>
            <w:noWrap/>
            <w:vAlign w:val="bottom"/>
          </w:tcPr>
          <w:p w:rsidRPr="00E86DD7" w:rsidR="00CD3EC8" w:rsidP="00CD3EC8" w:rsidRDefault="00CD3EC8" w14:paraId="07547A01" w14:textId="57574D2A">
            <w:pPr>
              <w:pStyle w:val="NoSpacing"/>
            </w:pPr>
            <w:r>
              <w:rPr>
                <w:rFonts w:ascii="Aptos Narrow" w:hAnsi="Aptos Narrow"/>
                <w:color w:val="000000"/>
              </w:rPr>
              <w:t>North York Moors National Park</w:t>
            </w:r>
          </w:p>
        </w:tc>
        <w:tc>
          <w:tcPr>
            <w:tcW w:w="1702" w:type="dxa"/>
            <w:shd w:val="clear" w:color="auto" w:fill="auto"/>
            <w:noWrap/>
            <w:vAlign w:val="bottom"/>
          </w:tcPr>
          <w:p w:rsidRPr="00CB642D" w:rsidR="00CD3EC8" w:rsidP="00CD3EC8" w:rsidRDefault="00CD3EC8" w14:paraId="5043CB0F" w14:textId="69F4AFA4">
            <w:pPr>
              <w:pStyle w:val="NoSpacing"/>
            </w:pPr>
            <w:r>
              <w:rPr>
                <w:rFonts w:ascii="Aptos Narrow" w:hAnsi="Aptos Narrow"/>
                <w:color w:val="000000"/>
              </w:rPr>
              <w:t>Laura Hodgson</w:t>
            </w:r>
          </w:p>
        </w:tc>
        <w:tc>
          <w:tcPr>
            <w:tcW w:w="3260" w:type="dxa"/>
            <w:shd w:val="clear" w:color="auto" w:fill="auto"/>
            <w:noWrap/>
            <w:vAlign w:val="bottom"/>
          </w:tcPr>
          <w:p w:rsidRPr="00CB642D" w:rsidR="00CD3EC8" w:rsidP="00CD3EC8" w:rsidRDefault="00CD3EC8" w14:paraId="07459315" w14:textId="23CD310B">
            <w:pPr>
              <w:pStyle w:val="NoSpacing"/>
            </w:pPr>
            <w:r>
              <w:rPr>
                <w:rFonts w:ascii="Aptos Narrow" w:hAnsi="Aptos Narrow"/>
                <w:color w:val="000000"/>
              </w:rPr>
              <w:t>NYFRS</w:t>
            </w:r>
          </w:p>
        </w:tc>
      </w:tr>
      <w:tr w:rsidRPr="00687386" w:rsidR="00CD3EC8" w:rsidTr="0097404B" w14:paraId="6537F28F" w14:textId="77777777">
        <w:trPr>
          <w:trHeight w:val="287"/>
        </w:trPr>
        <w:tc>
          <w:tcPr>
            <w:tcW w:w="1854" w:type="dxa"/>
            <w:shd w:val="clear" w:color="auto" w:fill="auto"/>
            <w:noWrap/>
            <w:vAlign w:val="bottom"/>
          </w:tcPr>
          <w:p w:rsidRPr="00E86DD7" w:rsidR="00CD3EC8" w:rsidP="00CD3EC8" w:rsidRDefault="00CD3EC8" w14:paraId="6DFB9E20" w14:textId="1CC74E15">
            <w:pPr>
              <w:pStyle w:val="NoSpacing"/>
            </w:pPr>
            <w:r>
              <w:rPr>
                <w:rFonts w:ascii="Aptos Narrow" w:hAnsi="Aptos Narrow"/>
                <w:color w:val="000000"/>
              </w:rPr>
              <w:t>Jody Ivel</w:t>
            </w:r>
          </w:p>
        </w:tc>
        <w:tc>
          <w:tcPr>
            <w:tcW w:w="2960" w:type="dxa"/>
            <w:shd w:val="clear" w:color="auto" w:fill="auto"/>
            <w:noWrap/>
            <w:vAlign w:val="bottom"/>
          </w:tcPr>
          <w:p w:rsidRPr="00E86DD7" w:rsidR="00CD3EC8" w:rsidP="00CD3EC8" w:rsidRDefault="00CD3EC8" w14:paraId="70DF9E56" w14:textId="4B382404">
            <w:pPr>
              <w:pStyle w:val="NoSpacing"/>
            </w:pPr>
            <w:r>
              <w:rPr>
                <w:rFonts w:ascii="Aptos Narrow" w:hAnsi="Aptos Narrow"/>
                <w:color w:val="000000"/>
              </w:rPr>
              <w:t>North Yorkshire Sport</w:t>
            </w:r>
          </w:p>
        </w:tc>
        <w:tc>
          <w:tcPr>
            <w:tcW w:w="1702" w:type="dxa"/>
            <w:shd w:val="clear" w:color="auto" w:fill="auto"/>
            <w:noWrap/>
            <w:vAlign w:val="bottom"/>
          </w:tcPr>
          <w:p w:rsidRPr="00CB642D" w:rsidR="00CD3EC8" w:rsidP="00CD3EC8" w:rsidRDefault="00CD3EC8" w14:paraId="44E871BC" w14:textId="6B0307FC">
            <w:pPr>
              <w:pStyle w:val="NoSpacing"/>
            </w:pPr>
            <w:r>
              <w:rPr>
                <w:rFonts w:ascii="Aptos Narrow" w:hAnsi="Aptos Narrow"/>
                <w:color w:val="000000"/>
              </w:rPr>
              <w:t>Gerry Hannah</w:t>
            </w:r>
          </w:p>
        </w:tc>
        <w:tc>
          <w:tcPr>
            <w:tcW w:w="3260" w:type="dxa"/>
            <w:shd w:val="clear" w:color="auto" w:fill="auto"/>
            <w:noWrap/>
            <w:vAlign w:val="bottom"/>
          </w:tcPr>
          <w:p w:rsidRPr="00CB642D" w:rsidR="00CD3EC8" w:rsidP="00CD3EC8" w:rsidRDefault="00CD3EC8" w14:paraId="144A5D23" w14:textId="11DF3BC1">
            <w:pPr>
              <w:pStyle w:val="NoSpacing"/>
            </w:pPr>
            <w:r>
              <w:rPr>
                <w:rFonts w:ascii="Aptos Narrow" w:hAnsi="Aptos Narrow"/>
                <w:color w:val="000000"/>
              </w:rPr>
              <w:t>Parenting Together</w:t>
            </w:r>
          </w:p>
        </w:tc>
      </w:tr>
      <w:tr w:rsidRPr="00687386" w:rsidR="00CD3EC8" w:rsidTr="0097404B" w14:paraId="738610EB" w14:textId="77777777">
        <w:trPr>
          <w:trHeight w:val="287"/>
        </w:trPr>
        <w:tc>
          <w:tcPr>
            <w:tcW w:w="1854" w:type="dxa"/>
            <w:shd w:val="clear" w:color="auto" w:fill="auto"/>
            <w:noWrap/>
            <w:vAlign w:val="bottom"/>
          </w:tcPr>
          <w:p w:rsidRPr="00E86DD7" w:rsidR="00CD3EC8" w:rsidP="00CD3EC8" w:rsidRDefault="00CD3EC8" w14:paraId="637805D2" w14:textId="250B4DFA">
            <w:pPr>
              <w:pStyle w:val="NoSpacing"/>
            </w:pPr>
            <w:r>
              <w:rPr>
                <w:rFonts w:ascii="Aptos Narrow" w:hAnsi="Aptos Narrow"/>
                <w:color w:val="000000"/>
              </w:rPr>
              <w:t>Charlene Saunders</w:t>
            </w:r>
          </w:p>
        </w:tc>
        <w:tc>
          <w:tcPr>
            <w:tcW w:w="2960" w:type="dxa"/>
            <w:shd w:val="clear" w:color="auto" w:fill="auto"/>
            <w:noWrap/>
            <w:vAlign w:val="bottom"/>
          </w:tcPr>
          <w:p w:rsidRPr="00E86DD7" w:rsidR="00CD3EC8" w:rsidP="00CD3EC8" w:rsidRDefault="00CD3EC8" w14:paraId="463F29E8" w14:textId="43CA8C8A">
            <w:pPr>
              <w:pStyle w:val="NoSpacing"/>
            </w:pPr>
            <w:r>
              <w:rPr>
                <w:rFonts w:ascii="Aptos Narrow" w:hAnsi="Aptos Narrow"/>
                <w:color w:val="000000"/>
              </w:rPr>
              <w:t>Carers Plus Yorkshire</w:t>
            </w:r>
          </w:p>
        </w:tc>
        <w:tc>
          <w:tcPr>
            <w:tcW w:w="1702" w:type="dxa"/>
            <w:shd w:val="clear" w:color="auto" w:fill="auto"/>
            <w:noWrap/>
            <w:vAlign w:val="bottom"/>
          </w:tcPr>
          <w:p w:rsidRPr="00CB642D" w:rsidR="00CD3EC8" w:rsidP="00CD3EC8" w:rsidRDefault="00CD3EC8" w14:paraId="3B7B4B86" w14:textId="6E562D7B">
            <w:pPr>
              <w:pStyle w:val="NoSpacing"/>
            </w:pPr>
            <w:r>
              <w:rPr>
                <w:rFonts w:ascii="Aptos Narrow" w:hAnsi="Aptos Narrow"/>
                <w:color w:val="000000"/>
              </w:rPr>
              <w:t>David Sharp</w:t>
            </w:r>
          </w:p>
        </w:tc>
        <w:tc>
          <w:tcPr>
            <w:tcW w:w="3260" w:type="dxa"/>
            <w:shd w:val="clear" w:color="auto" w:fill="auto"/>
            <w:noWrap/>
            <w:vAlign w:val="bottom"/>
          </w:tcPr>
          <w:p w:rsidRPr="00CB642D" w:rsidR="00CD3EC8" w:rsidP="00CD3EC8" w:rsidRDefault="00CD3EC8" w14:paraId="3A0FF5F2" w14:textId="3C041CE7">
            <w:pPr>
              <w:pStyle w:val="NoSpacing"/>
            </w:pPr>
            <w:r>
              <w:rPr>
                <w:rFonts w:ascii="Aptos Narrow" w:hAnsi="Aptos Narrow"/>
                <w:color w:val="000000"/>
              </w:rPr>
              <w:t>North Yorkshire Youth</w:t>
            </w:r>
          </w:p>
        </w:tc>
      </w:tr>
      <w:tr w:rsidRPr="00687386" w:rsidR="00CD3EC8" w:rsidTr="0097404B" w14:paraId="5630AD66" w14:textId="77777777">
        <w:trPr>
          <w:trHeight w:val="287"/>
        </w:trPr>
        <w:tc>
          <w:tcPr>
            <w:tcW w:w="1854" w:type="dxa"/>
            <w:shd w:val="clear" w:color="auto" w:fill="auto"/>
            <w:noWrap/>
            <w:vAlign w:val="bottom"/>
          </w:tcPr>
          <w:p w:rsidRPr="00E86DD7" w:rsidR="00CD3EC8" w:rsidP="00CD3EC8" w:rsidRDefault="00CD3EC8" w14:paraId="61829076" w14:textId="50CEC56B">
            <w:pPr>
              <w:pStyle w:val="NoSpacing"/>
            </w:pPr>
            <w:r>
              <w:rPr>
                <w:rFonts w:ascii="Aptos Narrow" w:hAnsi="Aptos Narrow"/>
                <w:color w:val="000000"/>
              </w:rPr>
              <w:t>Claire</w:t>
            </w:r>
            <w:r w:rsidR="003654F3">
              <w:rPr>
                <w:rFonts w:ascii="Aptos Narrow" w:hAnsi="Aptos Narrow"/>
                <w:color w:val="000000"/>
              </w:rPr>
              <w:t xml:space="preserve"> </w:t>
            </w:r>
            <w:r>
              <w:rPr>
                <w:rFonts w:ascii="Aptos Narrow" w:hAnsi="Aptos Narrow"/>
                <w:color w:val="000000"/>
              </w:rPr>
              <w:t>Deiana</w:t>
            </w:r>
          </w:p>
        </w:tc>
        <w:tc>
          <w:tcPr>
            <w:tcW w:w="2960" w:type="dxa"/>
            <w:shd w:val="clear" w:color="auto" w:fill="auto"/>
            <w:noWrap/>
            <w:vAlign w:val="bottom"/>
          </w:tcPr>
          <w:p w:rsidRPr="00E86DD7" w:rsidR="00CD3EC8" w:rsidP="00CD3EC8" w:rsidRDefault="00CD3EC8" w14:paraId="2BA226A1" w14:textId="4C7E50DD">
            <w:pPr>
              <w:pStyle w:val="NoSpacing"/>
            </w:pPr>
            <w:r>
              <w:rPr>
                <w:rFonts w:ascii="Aptos Narrow" w:hAnsi="Aptos Narrow"/>
                <w:color w:val="000000"/>
              </w:rPr>
              <w:t>Foundation</w:t>
            </w:r>
          </w:p>
        </w:tc>
        <w:tc>
          <w:tcPr>
            <w:tcW w:w="1702" w:type="dxa"/>
            <w:shd w:val="clear" w:color="auto" w:fill="auto"/>
            <w:noWrap/>
            <w:vAlign w:val="bottom"/>
          </w:tcPr>
          <w:p w:rsidRPr="00CB642D" w:rsidR="00CD3EC8" w:rsidP="00CD3EC8" w:rsidRDefault="00CD3EC8" w14:paraId="17AD93B2" w14:textId="7B1BA6EA">
            <w:pPr>
              <w:pStyle w:val="NoSpacing"/>
            </w:pPr>
            <w:r>
              <w:rPr>
                <w:rFonts w:ascii="Aptos Narrow" w:hAnsi="Aptos Narrow"/>
                <w:color w:val="000000"/>
              </w:rPr>
              <w:t>Max May</w:t>
            </w:r>
          </w:p>
        </w:tc>
        <w:tc>
          <w:tcPr>
            <w:tcW w:w="3260" w:type="dxa"/>
            <w:shd w:val="clear" w:color="auto" w:fill="auto"/>
            <w:noWrap/>
            <w:vAlign w:val="bottom"/>
          </w:tcPr>
          <w:p w:rsidRPr="00CB642D" w:rsidR="00CD3EC8" w:rsidP="00CD3EC8" w:rsidRDefault="00CD3EC8" w14:paraId="0DE4B5B7" w14:textId="04D58FD4">
            <w:pPr>
              <w:pStyle w:val="NoSpacing"/>
            </w:pPr>
            <w:r>
              <w:rPr>
                <w:rFonts w:ascii="Aptos Narrow" w:hAnsi="Aptos Narrow"/>
                <w:color w:val="000000"/>
              </w:rPr>
              <w:t>North Yorkshire Together</w:t>
            </w:r>
          </w:p>
        </w:tc>
      </w:tr>
      <w:tr w:rsidRPr="00687386" w:rsidR="00CD3EC8" w:rsidTr="0097404B" w14:paraId="66204FF1" w14:textId="77777777">
        <w:trPr>
          <w:trHeight w:val="287"/>
        </w:trPr>
        <w:tc>
          <w:tcPr>
            <w:tcW w:w="1854" w:type="dxa"/>
            <w:shd w:val="clear" w:color="auto" w:fill="auto"/>
            <w:noWrap/>
            <w:vAlign w:val="bottom"/>
          </w:tcPr>
          <w:p w:rsidRPr="00E86DD7" w:rsidR="00CD3EC8" w:rsidP="00CD3EC8" w:rsidRDefault="00CD3EC8" w14:paraId="2DBF0D7D" w14:textId="52DAE307">
            <w:pPr>
              <w:pStyle w:val="NoSpacing"/>
            </w:pPr>
            <w:r>
              <w:rPr>
                <w:rFonts w:ascii="Aptos Narrow" w:hAnsi="Aptos Narrow"/>
                <w:color w:val="000000"/>
              </w:rPr>
              <w:t>Charlee Bewsher</w:t>
            </w:r>
          </w:p>
        </w:tc>
        <w:tc>
          <w:tcPr>
            <w:tcW w:w="2960" w:type="dxa"/>
            <w:shd w:val="clear" w:color="auto" w:fill="auto"/>
            <w:noWrap/>
            <w:vAlign w:val="bottom"/>
          </w:tcPr>
          <w:p w:rsidRPr="00E86DD7" w:rsidR="00CD3EC8" w:rsidP="00CD3EC8" w:rsidRDefault="00CD3EC8" w14:paraId="6B62F1B3" w14:textId="24F11A1C">
            <w:pPr>
              <w:pStyle w:val="NoSpacing"/>
            </w:pPr>
            <w:r>
              <w:rPr>
                <w:rFonts w:ascii="Aptos Narrow" w:hAnsi="Aptos Narrow"/>
                <w:color w:val="000000"/>
              </w:rPr>
              <w:t xml:space="preserve">YWU Y&amp;H </w:t>
            </w:r>
          </w:p>
        </w:tc>
        <w:tc>
          <w:tcPr>
            <w:tcW w:w="1702" w:type="dxa"/>
            <w:shd w:val="clear" w:color="auto" w:fill="auto"/>
            <w:noWrap/>
            <w:vAlign w:val="bottom"/>
          </w:tcPr>
          <w:p w:rsidRPr="00CB642D" w:rsidR="00CD3EC8" w:rsidP="00CD3EC8" w:rsidRDefault="00CD3EC8" w14:paraId="02F2C34E" w14:textId="6EDF5A1D">
            <w:pPr>
              <w:pStyle w:val="NoSpacing"/>
            </w:pPr>
            <w:r>
              <w:rPr>
                <w:rFonts w:ascii="Aptos Narrow" w:hAnsi="Aptos Narrow"/>
                <w:color w:val="000000"/>
              </w:rPr>
              <w:t>Emma Parker</w:t>
            </w:r>
          </w:p>
        </w:tc>
        <w:tc>
          <w:tcPr>
            <w:tcW w:w="3260" w:type="dxa"/>
            <w:shd w:val="clear" w:color="auto" w:fill="auto"/>
            <w:noWrap/>
            <w:vAlign w:val="bottom"/>
          </w:tcPr>
          <w:p w:rsidRPr="00CB642D" w:rsidR="00CD3EC8" w:rsidP="00CD3EC8" w:rsidRDefault="00CD3EC8" w14:paraId="680A4E5D" w14:textId="04D64EFE">
            <w:pPr>
              <w:pStyle w:val="NoSpacing"/>
            </w:pPr>
            <w:r>
              <w:rPr>
                <w:rFonts w:ascii="Aptos Narrow" w:hAnsi="Aptos Narrow"/>
                <w:color w:val="000000"/>
              </w:rPr>
              <w:t xml:space="preserve">Just 'B' </w:t>
            </w:r>
          </w:p>
        </w:tc>
      </w:tr>
      <w:tr w:rsidRPr="00687386" w:rsidR="00CD3EC8" w:rsidTr="0097404B" w14:paraId="19219836" w14:textId="77777777">
        <w:trPr>
          <w:trHeight w:val="287"/>
        </w:trPr>
        <w:tc>
          <w:tcPr>
            <w:tcW w:w="1854" w:type="dxa"/>
            <w:shd w:val="clear" w:color="auto" w:fill="auto"/>
            <w:noWrap/>
            <w:vAlign w:val="bottom"/>
          </w:tcPr>
          <w:p w:rsidRPr="00E86DD7" w:rsidR="00CD3EC8" w:rsidP="00CD3EC8" w:rsidRDefault="00CD3EC8" w14:paraId="296FEF7D" w14:textId="324452AB">
            <w:pPr>
              <w:pStyle w:val="NoSpacing"/>
            </w:pPr>
            <w:r>
              <w:rPr>
                <w:rFonts w:ascii="Aptos Narrow" w:hAnsi="Aptos Narrow"/>
                <w:color w:val="000000"/>
              </w:rPr>
              <w:t xml:space="preserve">Suzanne </w:t>
            </w:r>
            <w:proofErr w:type="spellStart"/>
            <w:r>
              <w:rPr>
                <w:rFonts w:ascii="Aptos Narrow" w:hAnsi="Aptos Narrow"/>
                <w:color w:val="000000"/>
              </w:rPr>
              <w:t>Sweerting</w:t>
            </w:r>
            <w:proofErr w:type="spellEnd"/>
          </w:p>
        </w:tc>
        <w:tc>
          <w:tcPr>
            <w:tcW w:w="2960" w:type="dxa"/>
            <w:shd w:val="clear" w:color="auto" w:fill="auto"/>
            <w:noWrap/>
            <w:vAlign w:val="bottom"/>
          </w:tcPr>
          <w:p w:rsidR="00CD3EC8" w:rsidP="00CD3EC8" w:rsidRDefault="00CD3EC8" w14:paraId="7194DBDC" w14:textId="50836642">
            <w:pPr>
              <w:pStyle w:val="NoSpacing"/>
            </w:pPr>
            <w:proofErr w:type="spellStart"/>
            <w:r>
              <w:rPr>
                <w:rFonts w:ascii="Aptos Narrow" w:hAnsi="Aptos Narrow"/>
                <w:color w:val="000000"/>
              </w:rPr>
              <w:t>NorthYorkshire</w:t>
            </w:r>
            <w:proofErr w:type="spellEnd"/>
            <w:r>
              <w:rPr>
                <w:rFonts w:ascii="Aptos Narrow" w:hAnsi="Aptos Narrow"/>
                <w:color w:val="000000"/>
              </w:rPr>
              <w:t xml:space="preserve"> Council</w:t>
            </w:r>
          </w:p>
        </w:tc>
        <w:tc>
          <w:tcPr>
            <w:tcW w:w="1702" w:type="dxa"/>
            <w:shd w:val="clear" w:color="auto" w:fill="auto"/>
            <w:noWrap/>
            <w:vAlign w:val="bottom"/>
          </w:tcPr>
          <w:p w:rsidRPr="00CB642D" w:rsidR="00CD3EC8" w:rsidP="00CD3EC8" w:rsidRDefault="00CD3EC8" w14:paraId="769D0D3C" w14:textId="0990F529">
            <w:pPr>
              <w:pStyle w:val="NoSpacing"/>
            </w:pPr>
            <w:r>
              <w:rPr>
                <w:rFonts w:ascii="Aptos Narrow" w:hAnsi="Aptos Narrow"/>
                <w:color w:val="000000"/>
              </w:rPr>
              <w:t>Alison Brown</w:t>
            </w:r>
          </w:p>
        </w:tc>
        <w:tc>
          <w:tcPr>
            <w:tcW w:w="3260" w:type="dxa"/>
            <w:shd w:val="clear" w:color="auto" w:fill="auto"/>
            <w:noWrap/>
            <w:vAlign w:val="bottom"/>
          </w:tcPr>
          <w:p w:rsidR="00CD3EC8" w:rsidP="00CD3EC8" w:rsidRDefault="00CD3EC8" w14:paraId="54CD245A" w14:textId="3E0C5347">
            <w:pPr>
              <w:pStyle w:val="NoSpacing"/>
            </w:pPr>
            <w:r>
              <w:rPr>
                <w:rFonts w:ascii="Aptos Narrow" w:hAnsi="Aptos Narrow"/>
                <w:color w:val="000000"/>
              </w:rPr>
              <w:t>Foundation</w:t>
            </w:r>
          </w:p>
        </w:tc>
      </w:tr>
      <w:tr w:rsidRPr="00687386" w:rsidR="00CD3EC8" w:rsidTr="0097404B" w14:paraId="6D8F0C0E" w14:textId="77777777">
        <w:trPr>
          <w:trHeight w:val="287"/>
        </w:trPr>
        <w:tc>
          <w:tcPr>
            <w:tcW w:w="1854" w:type="dxa"/>
            <w:shd w:val="clear" w:color="auto" w:fill="auto"/>
            <w:noWrap/>
            <w:vAlign w:val="bottom"/>
          </w:tcPr>
          <w:p w:rsidR="00CD3EC8" w:rsidP="00CD3EC8" w:rsidRDefault="00CD3EC8" w14:paraId="4F8CD9AF" w14:textId="77777777">
            <w:pPr>
              <w:rPr>
                <w:rFonts w:ascii="Aptos Narrow" w:hAnsi="Aptos Narrow"/>
                <w:color w:val="000000"/>
              </w:rPr>
            </w:pPr>
            <w:r>
              <w:rPr>
                <w:rFonts w:ascii="Aptos Narrow" w:hAnsi="Aptos Narrow"/>
                <w:color w:val="000000"/>
              </w:rPr>
              <w:t>Rachel  Anderson</w:t>
            </w:r>
          </w:p>
          <w:p w:rsidR="00CD3EC8" w:rsidP="00CD3EC8" w:rsidRDefault="00CD3EC8" w14:paraId="5FD91587" w14:textId="77777777">
            <w:pPr>
              <w:pStyle w:val="NoSpacing"/>
              <w:rPr>
                <w:rFonts w:ascii="Aptos Narrow" w:hAnsi="Aptos Narrow"/>
                <w:color w:val="000000"/>
              </w:rPr>
            </w:pPr>
          </w:p>
        </w:tc>
        <w:tc>
          <w:tcPr>
            <w:tcW w:w="2960" w:type="dxa"/>
            <w:shd w:val="clear" w:color="auto" w:fill="auto"/>
            <w:noWrap/>
            <w:vAlign w:val="bottom"/>
          </w:tcPr>
          <w:p w:rsidR="00CD3EC8" w:rsidP="00CD3EC8" w:rsidRDefault="00CD3EC8" w14:paraId="58B0CB2A" w14:textId="77777777">
            <w:pPr>
              <w:rPr>
                <w:rFonts w:ascii="Aptos Narrow" w:hAnsi="Aptos Narrow"/>
                <w:color w:val="000000"/>
              </w:rPr>
            </w:pPr>
            <w:r>
              <w:rPr>
                <w:rFonts w:ascii="Aptos Narrow" w:hAnsi="Aptos Narrow"/>
                <w:color w:val="000000"/>
              </w:rPr>
              <w:t>Carers Plus Yorkshire Ltd</w:t>
            </w:r>
          </w:p>
          <w:p w:rsidR="00CD3EC8" w:rsidP="00CD3EC8" w:rsidRDefault="00CD3EC8" w14:paraId="261BB702" w14:textId="71D65CC9">
            <w:pPr>
              <w:pStyle w:val="NoSpacing"/>
            </w:pPr>
          </w:p>
        </w:tc>
        <w:tc>
          <w:tcPr>
            <w:tcW w:w="1702" w:type="dxa"/>
            <w:shd w:val="clear" w:color="auto" w:fill="auto"/>
            <w:noWrap/>
            <w:vAlign w:val="bottom"/>
          </w:tcPr>
          <w:p w:rsidR="00CD3EC8" w:rsidP="00CD3EC8" w:rsidRDefault="00CD3EC8" w14:paraId="6B288B82" w14:textId="77777777">
            <w:pPr>
              <w:rPr>
                <w:rFonts w:ascii="Aptos Narrow" w:hAnsi="Aptos Narrow"/>
                <w:color w:val="000000"/>
              </w:rPr>
            </w:pPr>
            <w:r>
              <w:rPr>
                <w:rFonts w:ascii="Aptos Narrow" w:hAnsi="Aptos Narrow"/>
                <w:color w:val="000000"/>
              </w:rPr>
              <w:t>Helen Prince</w:t>
            </w:r>
          </w:p>
          <w:p w:rsidR="00CD3EC8" w:rsidP="00CD3EC8" w:rsidRDefault="00CD3EC8" w14:paraId="10488ED6" w14:textId="77777777">
            <w:pPr>
              <w:pStyle w:val="NoSpacing"/>
              <w:rPr>
                <w:rFonts w:ascii="Aptos Narrow" w:hAnsi="Aptos Narrow"/>
                <w:color w:val="000000"/>
              </w:rPr>
            </w:pPr>
          </w:p>
        </w:tc>
        <w:tc>
          <w:tcPr>
            <w:tcW w:w="3260" w:type="dxa"/>
            <w:shd w:val="clear" w:color="auto" w:fill="auto"/>
            <w:noWrap/>
            <w:vAlign w:val="bottom"/>
          </w:tcPr>
          <w:p w:rsidR="00CD3EC8" w:rsidP="00CD3EC8" w:rsidRDefault="00CD3EC8" w14:paraId="4A9C69AE" w14:textId="79E3A873">
            <w:pPr>
              <w:pStyle w:val="NoSpacing"/>
            </w:pPr>
            <w:r>
              <w:rPr>
                <w:rFonts w:ascii="Aptos Narrow" w:hAnsi="Aptos Narrow"/>
                <w:color w:val="000000"/>
              </w:rPr>
              <w:t>Carers' Resource</w:t>
            </w:r>
          </w:p>
        </w:tc>
      </w:tr>
    </w:tbl>
    <w:p w:rsidRPr="00687386" w:rsidR="00654A8D" w:rsidP="00D30D6E" w:rsidRDefault="00654A8D" w14:paraId="1231BE67" w14:textId="77777777">
      <w:pPr>
        <w:spacing w:after="0" w:line="240" w:lineRule="auto"/>
        <w:ind w:hanging="1440"/>
        <w:rPr>
          <w:rFonts w:cstheme="minorHAnsi"/>
          <w:b/>
        </w:rPr>
      </w:pPr>
    </w:p>
    <w:p w:rsidRPr="00687386" w:rsidR="00613C95" w:rsidP="00D30D6E" w:rsidRDefault="004564BD" w14:paraId="66829455" w14:textId="77777777">
      <w:pPr>
        <w:spacing w:after="0" w:line="240" w:lineRule="auto"/>
        <w:rPr>
          <w:rFonts w:cstheme="minorHAnsi"/>
          <w:b/>
        </w:rPr>
      </w:pPr>
      <w:r w:rsidRPr="00687386">
        <w:rPr>
          <w:rFonts w:cstheme="minorHAnsi"/>
          <w:b/>
        </w:rPr>
        <w:t>Meeting Notes</w:t>
      </w:r>
    </w:p>
    <w:p w:rsidRPr="00687386" w:rsidR="00613C95" w:rsidP="00D30D6E" w:rsidRDefault="00613C95" w14:paraId="36FEB5B0" w14:textId="77777777">
      <w:pPr>
        <w:spacing w:after="0" w:line="240" w:lineRule="auto"/>
        <w:rPr>
          <w:rFonts w:cstheme="minorHAnsi"/>
          <w:color w:val="92D050"/>
        </w:rPr>
      </w:pPr>
    </w:p>
    <w:tbl>
      <w:tblPr>
        <w:tblStyle w:val="TableGrid"/>
        <w:tblW w:w="10031" w:type="dxa"/>
        <w:tblInd w:w="-113" w:type="dxa"/>
        <w:tblLook w:val="04A0" w:firstRow="1" w:lastRow="0" w:firstColumn="1" w:lastColumn="0" w:noHBand="0" w:noVBand="1"/>
      </w:tblPr>
      <w:tblGrid>
        <w:gridCol w:w="10031"/>
      </w:tblGrid>
      <w:tr w:rsidRPr="00687386" w:rsidR="00653154" w:rsidTr="36D96A97" w14:paraId="214B59D0" w14:textId="77777777">
        <w:tc>
          <w:tcPr>
            <w:tcW w:w="10031" w:type="dxa"/>
            <w:tcMar/>
            <w:vAlign w:val="center"/>
          </w:tcPr>
          <w:p w:rsidRPr="00687386" w:rsidR="00DC01D4" w:rsidP="00D30D6E" w:rsidRDefault="00A67B91" w14:paraId="68993CB9" w14:textId="77777777">
            <w:pPr>
              <w:rPr>
                <w:rFonts w:cstheme="minorHAnsi"/>
                <w:b/>
              </w:rPr>
            </w:pPr>
            <w:r>
              <w:rPr>
                <w:rFonts w:cstheme="minorHAnsi"/>
                <w:b/>
              </w:rPr>
              <w:t xml:space="preserve">Item </w:t>
            </w:r>
          </w:p>
        </w:tc>
      </w:tr>
      <w:tr w:rsidRPr="00687386" w:rsidR="00653154" w:rsidTr="36D96A97" w14:paraId="30D7AA69" w14:textId="77777777">
        <w:tc>
          <w:tcPr>
            <w:tcW w:w="10031" w:type="dxa"/>
            <w:tcMar/>
            <w:vAlign w:val="center"/>
          </w:tcPr>
          <w:p w:rsidRPr="00687386" w:rsidR="009B5CC0" w:rsidP="612CACDE" w:rsidRDefault="05534AC7" w14:paraId="72A82E10" w14:textId="65F673F6">
            <w:pPr>
              <w:pStyle w:val="ListParagraph"/>
              <w:numPr>
                <w:ilvl w:val="0"/>
                <w:numId w:val="2"/>
              </w:numPr>
              <w:rPr>
                <w:b/>
                <w:bCs/>
              </w:rPr>
            </w:pPr>
            <w:r w:rsidRPr="612CACDE">
              <w:rPr>
                <w:b/>
                <w:bCs/>
              </w:rPr>
              <w:t>Welcome and Introductions</w:t>
            </w:r>
          </w:p>
          <w:p w:rsidRPr="00687386" w:rsidR="009B5CC0" w:rsidP="612CACDE" w:rsidRDefault="05534AC7" w14:paraId="0004F4F2" w14:textId="01C93437">
            <w:r w:rsidRPr="612CACDE">
              <w:rPr>
                <w:rFonts w:ascii="Calibri" w:hAnsi="Calibri" w:eastAsia="Calibri" w:cs="Calibri"/>
              </w:rPr>
              <w:t>Dena welcomed all to the meeting and reminded all on intention of the meeting which is to hear updates, share and network on all issues surrounding children and young people in North Yorkshire. Outcomes are focussed on that increased understanding and awareness. Dena welcomed all presenters on the agenda. Dena invited all to introduce themselves and any contact details via the chat function</w:t>
            </w:r>
          </w:p>
          <w:p w:rsidRPr="00687386" w:rsidR="009B5CC0" w:rsidP="612CACDE" w:rsidRDefault="009B5CC0" w14:paraId="7196D064" w14:textId="74DD944C">
            <w:pPr>
              <w:rPr>
                <w:b/>
                <w:bCs/>
              </w:rPr>
            </w:pPr>
          </w:p>
        </w:tc>
      </w:tr>
      <w:tr w:rsidRPr="00687386" w:rsidR="007959DD" w:rsidTr="36D96A97" w14:paraId="34FF1C98" w14:textId="77777777">
        <w:tc>
          <w:tcPr>
            <w:tcW w:w="10031" w:type="dxa"/>
            <w:tcMar/>
          </w:tcPr>
          <w:p w:rsidRPr="00A67B91" w:rsidR="009B5CC0" w:rsidP="612CACDE" w:rsidRDefault="05534AC7" w14:paraId="2ACC8753" w14:textId="145CC00B">
            <w:pPr>
              <w:pStyle w:val="ListParagraph"/>
              <w:numPr>
                <w:ilvl w:val="0"/>
                <w:numId w:val="2"/>
              </w:numPr>
            </w:pPr>
            <w:r w:rsidRPr="612CACDE">
              <w:rPr>
                <w:b/>
                <w:bCs/>
              </w:rPr>
              <w:t>Safeguarding Children Partnership</w:t>
            </w:r>
            <w:r w:rsidRPr="612CACDE">
              <w:t xml:space="preserve"> </w:t>
            </w:r>
            <w:r w:rsidRPr="612CACDE">
              <w:rPr>
                <w:rFonts w:ascii="Calibri" w:hAnsi="Calibri" w:eastAsia="Calibri" w:cs="Calibri"/>
                <w:color w:val="000000" w:themeColor="text1"/>
                <w:lang w:val="en-US"/>
              </w:rPr>
              <w:t>(</w:t>
            </w:r>
            <w:hyperlink r:id="rId11">
              <w:r w:rsidRPr="612CACDE">
                <w:rPr>
                  <w:rStyle w:val="Hyperlink"/>
                  <w:rFonts w:ascii="Calibri" w:hAnsi="Calibri" w:eastAsia="Calibri" w:cs="Calibri"/>
                  <w:b/>
                  <w:bCs/>
                  <w:lang w:val="en-US"/>
                </w:rPr>
                <w:t>NYSCP</w:t>
              </w:r>
            </w:hyperlink>
            <w:r w:rsidRPr="612CACDE">
              <w:rPr>
                <w:rFonts w:ascii="Calibri" w:hAnsi="Calibri" w:eastAsia="Calibri" w:cs="Calibri"/>
                <w:color w:val="000000" w:themeColor="text1"/>
                <w:lang w:val="en-US"/>
              </w:rPr>
              <w:t>)</w:t>
            </w:r>
          </w:p>
          <w:p w:rsidRPr="00A67B91" w:rsidR="009B5CC0" w:rsidP="612CACDE" w:rsidRDefault="05534AC7" w14:paraId="6D072C0D" w14:textId="79B3770E">
            <w:pPr>
              <w:rPr>
                <w:rFonts w:ascii="Calibri" w:hAnsi="Calibri" w:eastAsia="Calibri" w:cs="Calibri"/>
                <w:color w:val="000000" w:themeColor="text1"/>
                <w:lang w:val="en-US"/>
              </w:rPr>
            </w:pPr>
            <w:r w:rsidRPr="36D96A97" w:rsidR="2CB68042">
              <w:rPr>
                <w:rFonts w:ascii="Calibri" w:hAnsi="Calibri" w:eastAsia="Calibri" w:cs="Calibri"/>
                <w:color w:val="000000" w:themeColor="text1" w:themeTint="FF" w:themeShade="FF"/>
                <w:lang w:val="en-US"/>
              </w:rPr>
              <w:t>Dena intr</w:t>
            </w:r>
            <w:r w:rsidRPr="36D96A97" w:rsidR="025161C2">
              <w:rPr>
                <w:rFonts w:ascii="Calibri" w:hAnsi="Calibri" w:eastAsia="Calibri" w:cs="Calibri"/>
                <w:color w:val="000000" w:themeColor="text1" w:themeTint="FF" w:themeShade="FF"/>
                <w:lang w:val="en-US"/>
              </w:rPr>
              <w:t>oduced</w:t>
            </w:r>
            <w:r w:rsidRPr="36D96A97" w:rsidR="2CB68042">
              <w:rPr>
                <w:rFonts w:ascii="Calibri" w:hAnsi="Calibri" w:eastAsia="Calibri" w:cs="Calibri"/>
                <w:color w:val="000000" w:themeColor="text1" w:themeTint="FF" w:themeShade="FF"/>
                <w:lang w:val="en-US"/>
              </w:rPr>
              <w:t xml:space="preserve"> </w:t>
            </w:r>
            <w:r w:rsidRPr="36D96A97" w:rsidR="77C9312B">
              <w:rPr>
                <w:rFonts w:ascii="Calibri" w:hAnsi="Calibri" w:eastAsia="Calibri" w:cs="Calibri"/>
                <w:color w:val="000000" w:themeColor="text1" w:themeTint="FF" w:themeShade="FF"/>
                <w:lang w:val="en-US"/>
              </w:rPr>
              <w:t>K</w:t>
            </w:r>
            <w:r w:rsidRPr="36D96A97" w:rsidR="2CB68042">
              <w:rPr>
                <w:rFonts w:ascii="Calibri" w:hAnsi="Calibri" w:eastAsia="Calibri" w:cs="Calibri"/>
                <w:color w:val="000000" w:themeColor="text1" w:themeTint="FF" w:themeShade="FF"/>
                <w:lang w:val="en-US"/>
              </w:rPr>
              <w:t xml:space="preserve">athryn Morrison, </w:t>
            </w:r>
            <w:r w:rsidRPr="36D96A97" w:rsidR="2CB68042">
              <w:rPr>
                <w:rFonts w:ascii="Calibri" w:hAnsi="Calibri" w:eastAsia="Calibri" w:cs="Calibri"/>
                <w:color w:val="000000" w:themeColor="text1" w:themeTint="FF" w:themeShade="FF"/>
                <w:lang w:val="en-US"/>
              </w:rPr>
              <w:t>Policy</w:t>
            </w:r>
            <w:r w:rsidRPr="36D96A97" w:rsidR="2CB68042">
              <w:rPr>
                <w:rFonts w:ascii="Calibri" w:hAnsi="Calibri" w:eastAsia="Calibri" w:cs="Calibri"/>
                <w:color w:val="000000" w:themeColor="text1" w:themeTint="FF" w:themeShade="FF"/>
                <w:lang w:val="en-US"/>
              </w:rPr>
              <w:t xml:space="preserve"> and Development Officer for the NYSCP</w:t>
            </w:r>
            <w:r w:rsidRPr="36D96A97" w:rsidR="24DEEC20">
              <w:rPr>
                <w:rFonts w:ascii="Calibri" w:hAnsi="Calibri" w:eastAsia="Calibri" w:cs="Calibri"/>
                <w:color w:val="000000" w:themeColor="text1" w:themeTint="FF" w:themeShade="FF"/>
                <w:lang w:val="en-US"/>
              </w:rPr>
              <w:t xml:space="preserve"> to give an update from the partnership. Kathryn gave th</w:t>
            </w:r>
            <w:r w:rsidRPr="36D96A97" w:rsidR="1BFEA44E">
              <w:rPr>
                <w:rFonts w:ascii="Calibri" w:hAnsi="Calibri" w:eastAsia="Calibri" w:cs="Calibri"/>
                <w:color w:val="000000" w:themeColor="text1" w:themeTint="FF" w:themeShade="FF"/>
                <w:lang w:val="en-US"/>
              </w:rPr>
              <w:t>e following</w:t>
            </w:r>
            <w:r w:rsidRPr="36D96A97" w:rsidR="1A57A9A5">
              <w:rPr>
                <w:rFonts w:ascii="Calibri" w:hAnsi="Calibri" w:eastAsia="Calibri" w:cs="Calibri"/>
                <w:color w:val="000000" w:themeColor="text1" w:themeTint="FF" w:themeShade="FF"/>
                <w:lang w:val="en-US"/>
              </w:rPr>
              <w:t xml:space="preserve"> </w:t>
            </w:r>
            <w:hyperlink r:id="R3db4a47382214f17">
              <w:r w:rsidRPr="36D96A97" w:rsidR="61F3A77C">
                <w:rPr>
                  <w:rStyle w:val="Hyperlink"/>
                  <w:rFonts w:ascii="Arial" w:hAnsi="Arial" w:eastAsia="Arial" w:cs="Arial"/>
                  <w:b w:val="1"/>
                  <w:bCs w:val="1"/>
                  <w:color w:val="0072CE"/>
                  <w:sz w:val="20"/>
                  <w:szCs w:val="20"/>
                  <w:lang w:val="en-US"/>
                </w:rPr>
                <w:t>presentation</w:t>
              </w:r>
            </w:hyperlink>
            <w:r w:rsidRPr="36D96A97" w:rsidR="1A57A9A5">
              <w:rPr>
                <w:rFonts w:ascii="Calibri" w:hAnsi="Calibri" w:eastAsia="Calibri" w:cs="Calibri"/>
                <w:color w:val="000000" w:themeColor="text1" w:themeTint="FF" w:themeShade="FF"/>
                <w:lang w:val="en-US"/>
              </w:rPr>
              <w:t>. Headline updates were on t</w:t>
            </w:r>
            <w:r w:rsidRPr="36D96A97" w:rsidR="483E775B">
              <w:rPr>
                <w:rFonts w:ascii="Calibri" w:hAnsi="Calibri" w:eastAsia="Calibri" w:cs="Calibri"/>
                <w:color w:val="000000" w:themeColor="text1" w:themeTint="FF" w:themeShade="FF"/>
                <w:lang w:val="en-US"/>
              </w:rPr>
              <w:t>he</w:t>
            </w:r>
            <w:r w:rsidRPr="36D96A97" w:rsidR="1A57A9A5">
              <w:rPr>
                <w:rFonts w:ascii="Calibri" w:hAnsi="Calibri" w:eastAsia="Calibri" w:cs="Calibri"/>
                <w:color w:val="000000" w:themeColor="text1" w:themeTint="FF" w:themeShade="FF"/>
                <w:lang w:val="en-US"/>
              </w:rPr>
              <w:t xml:space="preserve"> Harmful Sexual </w:t>
            </w:r>
            <w:r w:rsidRPr="36D96A97" w:rsidR="1A57A9A5">
              <w:rPr>
                <w:rFonts w:ascii="Calibri" w:hAnsi="Calibri" w:eastAsia="Calibri" w:cs="Calibri"/>
                <w:color w:val="000000" w:themeColor="text1" w:themeTint="FF" w:themeShade="FF"/>
                <w:lang w:val="en-US"/>
              </w:rPr>
              <w:t>Behaviour</w:t>
            </w:r>
            <w:r w:rsidRPr="36D96A97" w:rsidR="1A57A9A5">
              <w:rPr>
                <w:rFonts w:ascii="Calibri" w:hAnsi="Calibri" w:eastAsia="Calibri" w:cs="Calibri"/>
                <w:color w:val="000000" w:themeColor="text1" w:themeTint="FF" w:themeShade="FF"/>
                <w:lang w:val="en-US"/>
              </w:rPr>
              <w:t xml:space="preserve"> audit</w:t>
            </w:r>
            <w:r w:rsidRPr="36D96A97" w:rsidR="2DE6B3EE">
              <w:rPr>
                <w:rFonts w:ascii="Calibri" w:hAnsi="Calibri" w:eastAsia="Calibri" w:cs="Calibri"/>
                <w:color w:val="000000" w:themeColor="text1" w:themeTint="FF" w:themeShade="FF"/>
                <w:lang w:val="en-US"/>
              </w:rPr>
              <w:t xml:space="preserve"> (QR code on presentation to take you to links about that); there has also been a multi-agency audit on children who have been exc</w:t>
            </w:r>
            <w:r w:rsidRPr="36D96A97" w:rsidR="141BC9A0">
              <w:rPr>
                <w:rFonts w:ascii="Calibri" w:hAnsi="Calibri" w:eastAsia="Calibri" w:cs="Calibri"/>
                <w:color w:val="000000" w:themeColor="text1" w:themeTint="FF" w:themeShade="FF"/>
                <w:lang w:val="en-US"/>
              </w:rPr>
              <w:t>luded from school</w:t>
            </w:r>
            <w:r w:rsidRPr="36D96A97" w:rsidR="49299EC5">
              <w:rPr>
                <w:rFonts w:ascii="Calibri" w:hAnsi="Calibri" w:eastAsia="Calibri" w:cs="Calibri"/>
                <w:color w:val="000000" w:themeColor="text1" w:themeTint="FF" w:themeShade="FF"/>
                <w:lang w:val="en-US"/>
              </w:rPr>
              <w:t xml:space="preserve"> and</w:t>
            </w:r>
            <w:r w:rsidRPr="36D96A97" w:rsidR="141BC9A0">
              <w:rPr>
                <w:rFonts w:ascii="Calibri" w:hAnsi="Calibri" w:eastAsia="Calibri" w:cs="Calibri"/>
                <w:color w:val="000000" w:themeColor="text1" w:themeTint="FF" w:themeShade="FF"/>
                <w:lang w:val="en-US"/>
              </w:rPr>
              <w:t xml:space="preserve"> where there appears to be an upward trajectory</w:t>
            </w:r>
            <w:r w:rsidRPr="36D96A97" w:rsidR="1BAF8D17">
              <w:rPr>
                <w:rFonts w:ascii="Calibri" w:hAnsi="Calibri" w:eastAsia="Calibri" w:cs="Calibri"/>
                <w:color w:val="000000" w:themeColor="text1" w:themeTint="FF" w:themeShade="FF"/>
                <w:lang w:val="en-US"/>
              </w:rPr>
              <w:t>. S</w:t>
            </w:r>
            <w:r w:rsidRPr="36D96A97" w:rsidR="51C35528">
              <w:rPr>
                <w:rFonts w:ascii="Calibri" w:hAnsi="Calibri" w:eastAsia="Calibri" w:cs="Calibri"/>
                <w:color w:val="000000" w:themeColor="text1" w:themeTint="FF" w:themeShade="FF"/>
                <w:lang w:val="en-US"/>
              </w:rPr>
              <w:t xml:space="preserve">ome good strength-based practices </w:t>
            </w:r>
            <w:r w:rsidRPr="36D96A97" w:rsidR="0154F0B2">
              <w:rPr>
                <w:rFonts w:ascii="Calibri" w:hAnsi="Calibri" w:eastAsia="Calibri" w:cs="Calibri"/>
                <w:color w:val="000000" w:themeColor="text1" w:themeTint="FF" w:themeShade="FF"/>
                <w:lang w:val="en-US"/>
              </w:rPr>
              <w:t>have been highlighted</w:t>
            </w:r>
            <w:r w:rsidRPr="36D96A97" w:rsidR="51C35528">
              <w:rPr>
                <w:rFonts w:ascii="Calibri" w:hAnsi="Calibri" w:eastAsia="Calibri" w:cs="Calibri"/>
                <w:color w:val="000000" w:themeColor="text1" w:themeTint="FF" w:themeShade="FF"/>
                <w:lang w:val="en-US"/>
              </w:rPr>
              <w:t>, especially around neurodiversity</w:t>
            </w:r>
            <w:r w:rsidRPr="36D96A97" w:rsidR="66B4A737">
              <w:rPr>
                <w:rFonts w:ascii="Calibri" w:hAnsi="Calibri" w:eastAsia="Calibri" w:cs="Calibri"/>
                <w:color w:val="000000" w:themeColor="text1" w:themeTint="FF" w:themeShade="FF"/>
                <w:lang w:val="en-US"/>
              </w:rPr>
              <w:t>,</w:t>
            </w:r>
            <w:r w:rsidRPr="36D96A97" w:rsidR="51C35528">
              <w:rPr>
                <w:rFonts w:ascii="Calibri" w:hAnsi="Calibri" w:eastAsia="Calibri" w:cs="Calibri"/>
                <w:color w:val="000000" w:themeColor="text1" w:themeTint="FF" w:themeShade="FF"/>
                <w:lang w:val="en-US"/>
              </w:rPr>
              <w:t xml:space="preserve"> and as a result, </w:t>
            </w:r>
            <w:r w:rsidRPr="36D96A97" w:rsidR="7C8BA618">
              <w:rPr>
                <w:rFonts w:ascii="Calibri" w:hAnsi="Calibri" w:eastAsia="Calibri" w:cs="Calibri"/>
                <w:color w:val="000000" w:themeColor="text1" w:themeTint="FF" w:themeShade="FF"/>
                <w:lang w:val="en-US"/>
              </w:rPr>
              <w:t xml:space="preserve">there has been </w:t>
            </w:r>
            <w:r w:rsidRPr="36D96A97" w:rsidR="51C35528">
              <w:rPr>
                <w:rFonts w:ascii="Calibri" w:hAnsi="Calibri" w:eastAsia="Calibri" w:cs="Calibri"/>
                <w:color w:val="000000" w:themeColor="text1" w:themeTint="FF" w:themeShade="FF"/>
                <w:lang w:val="en-US"/>
              </w:rPr>
              <w:t>formal recogni</w:t>
            </w:r>
            <w:r w:rsidRPr="36D96A97" w:rsidR="6B914413">
              <w:rPr>
                <w:rFonts w:ascii="Calibri" w:hAnsi="Calibri" w:eastAsia="Calibri" w:cs="Calibri"/>
                <w:color w:val="000000" w:themeColor="text1" w:themeTint="FF" w:themeShade="FF"/>
                <w:lang w:val="en-US"/>
              </w:rPr>
              <w:t xml:space="preserve">tion via the safeguarding partnership awards </w:t>
            </w:r>
            <w:r w:rsidRPr="36D96A97" w:rsidR="55D36FE4">
              <w:rPr>
                <w:rFonts w:ascii="Calibri" w:hAnsi="Calibri" w:eastAsia="Calibri" w:cs="Calibri"/>
                <w:color w:val="000000" w:themeColor="text1" w:themeTint="FF" w:themeShade="FF"/>
                <w:lang w:val="en-US"/>
              </w:rPr>
              <w:t>(</w:t>
            </w:r>
            <w:hyperlink r:id="R91d17fedcfe64ea5">
              <w:r w:rsidRPr="36D96A97" w:rsidR="55D36FE4">
                <w:rPr>
                  <w:rStyle w:val="Hyperlink"/>
                  <w:rFonts w:ascii="Calibri" w:hAnsi="Calibri" w:eastAsia="Calibri" w:cs="Calibri"/>
                  <w:b w:val="1"/>
                  <w:bCs w:val="1"/>
                  <w:color w:val="0563C1"/>
                  <w:lang w:val="en-US"/>
                </w:rPr>
                <w:t>Safeguarding Quarterly Awards)</w:t>
              </w:r>
            </w:hyperlink>
            <w:r w:rsidRPr="36D96A97" w:rsidR="7319C247">
              <w:rPr>
                <w:rFonts w:ascii="Calibri" w:hAnsi="Calibri" w:eastAsia="Calibri" w:cs="Calibri"/>
                <w:b w:val="1"/>
                <w:bCs w:val="1"/>
                <w:color w:val="0563C1"/>
                <w:u w:val="single"/>
                <w:lang w:val="en-US"/>
              </w:rPr>
              <w:t xml:space="preserve"> </w:t>
            </w:r>
            <w:r w:rsidRPr="36D96A97" w:rsidR="7319C247">
              <w:rPr>
                <w:rFonts w:ascii="Calibri" w:hAnsi="Calibri" w:eastAsia="Calibri" w:cs="Calibri"/>
                <w:color w:val="000000" w:themeColor="text1" w:themeTint="FF" w:themeShade="FF"/>
                <w:lang w:val="en-US"/>
              </w:rPr>
              <w:t xml:space="preserve">The partnership </w:t>
            </w:r>
            <w:r w:rsidRPr="36D96A97" w:rsidR="7319C247">
              <w:rPr>
                <w:rFonts w:ascii="Calibri" w:hAnsi="Calibri" w:eastAsia="Calibri" w:cs="Calibri"/>
                <w:color w:val="000000" w:themeColor="text1" w:themeTint="FF" w:themeShade="FF"/>
                <w:lang w:val="en-US"/>
              </w:rPr>
              <w:t>is responsible for</w:t>
            </w:r>
            <w:r w:rsidRPr="36D96A97" w:rsidR="7319C247">
              <w:rPr>
                <w:rFonts w:ascii="Calibri" w:hAnsi="Calibri" w:eastAsia="Calibri" w:cs="Calibri"/>
                <w:color w:val="000000" w:themeColor="text1" w:themeTint="FF" w:themeShade="FF"/>
                <w:lang w:val="en-US"/>
              </w:rPr>
              <w:t xml:space="preserve"> producing a bi</w:t>
            </w:r>
            <w:r w:rsidRPr="36D96A97" w:rsidR="510EA385">
              <w:rPr>
                <w:rFonts w:ascii="Calibri" w:hAnsi="Calibri" w:eastAsia="Calibri" w:cs="Calibri"/>
                <w:color w:val="000000" w:themeColor="text1" w:themeTint="FF" w:themeShade="FF"/>
                <w:lang w:val="en-US"/>
              </w:rPr>
              <w:t>annual</w:t>
            </w:r>
            <w:r w:rsidRPr="36D96A97" w:rsidR="7319C247">
              <w:rPr>
                <w:rFonts w:ascii="Calibri" w:hAnsi="Calibri" w:eastAsia="Calibri" w:cs="Calibri"/>
                <w:color w:val="000000" w:themeColor="text1" w:themeTint="FF" w:themeShade="FF"/>
                <w:lang w:val="en-US"/>
              </w:rPr>
              <w:t xml:space="preserve"> </w:t>
            </w:r>
            <w:r w:rsidRPr="36D96A97" w:rsidR="460ACCA1">
              <w:rPr>
                <w:rFonts w:ascii="Calibri" w:hAnsi="Calibri" w:eastAsia="Calibri" w:cs="Calibri"/>
                <w:color w:val="000000" w:themeColor="text1" w:themeTint="FF" w:themeShade="FF"/>
                <w:lang w:val="en-US"/>
              </w:rPr>
              <w:t xml:space="preserve">safeguarding audit with educational groups across the </w:t>
            </w:r>
            <w:r w:rsidRPr="36D96A97" w:rsidR="460ACCA1">
              <w:rPr>
                <w:rFonts w:ascii="Calibri" w:hAnsi="Calibri" w:eastAsia="Calibri" w:cs="Calibri"/>
                <w:color w:val="000000" w:themeColor="text1" w:themeTint="FF" w:themeShade="FF"/>
                <w:lang w:val="en-US"/>
              </w:rPr>
              <w:t>county</w:t>
            </w:r>
            <w:r w:rsidRPr="36D96A97" w:rsidR="153C2606">
              <w:rPr>
                <w:rFonts w:ascii="Calibri" w:hAnsi="Calibri" w:eastAsia="Calibri" w:cs="Calibri"/>
                <w:color w:val="000000" w:themeColor="text1" w:themeTint="FF" w:themeShade="FF"/>
                <w:lang w:val="en-US"/>
              </w:rPr>
              <w:t>, and</w:t>
            </w:r>
            <w:r w:rsidRPr="36D96A97" w:rsidR="153C2606">
              <w:rPr>
                <w:rFonts w:ascii="Calibri" w:hAnsi="Calibri" w:eastAsia="Calibri" w:cs="Calibri"/>
                <w:color w:val="000000" w:themeColor="text1" w:themeTint="FF" w:themeShade="FF"/>
                <w:lang w:val="en-US"/>
              </w:rPr>
              <w:t xml:space="preserve"> waiting on final recent report. </w:t>
            </w:r>
            <w:r w:rsidRPr="36D96A97" w:rsidR="1B26B866">
              <w:rPr>
                <w:rFonts w:ascii="Calibri" w:hAnsi="Calibri" w:eastAsia="Calibri" w:cs="Calibri"/>
                <w:color w:val="000000" w:themeColor="text1" w:themeTint="FF" w:themeShade="FF"/>
                <w:lang w:val="en-US"/>
              </w:rPr>
              <w:t>Numerous documents have been reviewed by the partnership and u</w:t>
            </w:r>
            <w:r w:rsidRPr="36D96A97" w:rsidR="153C2606">
              <w:rPr>
                <w:rFonts w:ascii="Calibri" w:hAnsi="Calibri" w:eastAsia="Calibri" w:cs="Calibri"/>
                <w:color w:val="000000" w:themeColor="text1" w:themeTint="FF" w:themeShade="FF"/>
                <w:lang w:val="en-US"/>
              </w:rPr>
              <w:t>pdated resources on</w:t>
            </w:r>
            <w:r w:rsidRPr="36D96A97" w:rsidR="0EB7448A">
              <w:rPr>
                <w:rFonts w:ascii="Calibri" w:hAnsi="Calibri" w:eastAsia="Calibri" w:cs="Calibri"/>
                <w:color w:val="000000" w:themeColor="text1" w:themeTint="FF" w:themeShade="FF"/>
                <w:lang w:val="en-US"/>
              </w:rPr>
              <w:t xml:space="preserve"> the </w:t>
            </w:r>
            <w:r w:rsidRPr="36D96A97" w:rsidR="1966B472">
              <w:rPr>
                <w:rFonts w:ascii="Calibri" w:hAnsi="Calibri" w:eastAsia="Calibri" w:cs="Calibri"/>
                <w:color w:val="000000" w:themeColor="text1" w:themeTint="FF" w:themeShade="FF"/>
                <w:lang w:val="en-US"/>
              </w:rPr>
              <w:t xml:space="preserve">HEAT </w:t>
            </w:r>
            <w:r w:rsidRPr="36D96A97" w:rsidR="051EE232">
              <w:rPr>
                <w:rFonts w:ascii="Calibri" w:hAnsi="Calibri" w:eastAsia="Calibri" w:cs="Calibri"/>
                <w:color w:val="000000" w:themeColor="text1" w:themeTint="FF" w:themeShade="FF"/>
                <w:lang w:val="en-US"/>
              </w:rPr>
              <w:t>toolkit</w:t>
            </w:r>
            <w:r w:rsidRPr="36D96A97" w:rsidR="1966B472">
              <w:rPr>
                <w:rFonts w:ascii="Calibri" w:hAnsi="Calibri" w:eastAsia="Calibri" w:cs="Calibri"/>
                <w:color w:val="000000" w:themeColor="text1" w:themeTint="FF" w:themeShade="FF"/>
                <w:lang w:val="en-US"/>
              </w:rPr>
              <w:t xml:space="preserve"> (home environment assessment toolkit)</w:t>
            </w:r>
            <w:r w:rsidRPr="36D96A97" w:rsidR="601F538C">
              <w:rPr>
                <w:rFonts w:ascii="Calibri" w:hAnsi="Calibri" w:eastAsia="Calibri" w:cs="Calibri"/>
                <w:color w:val="000000" w:themeColor="text1" w:themeTint="FF" w:themeShade="FF"/>
                <w:lang w:val="en-US"/>
              </w:rPr>
              <w:t>. Vital are the seven point briefings (7PB) where incidences are reviewed.</w:t>
            </w:r>
            <w:r w:rsidRPr="36D96A97" w:rsidR="1666FCAE">
              <w:rPr>
                <w:rFonts w:ascii="Calibri" w:hAnsi="Calibri" w:eastAsia="Calibri" w:cs="Calibri"/>
                <w:color w:val="000000" w:themeColor="text1" w:themeTint="FF" w:themeShade="FF"/>
                <w:lang w:val="en-US"/>
              </w:rPr>
              <w:t xml:space="preserve"> A key theme that comes out regularly is always around </w:t>
            </w:r>
            <w:r w:rsidRPr="36D96A97" w:rsidR="1666FCAE">
              <w:rPr>
                <w:rFonts w:ascii="Calibri" w:hAnsi="Calibri" w:eastAsia="Calibri" w:cs="Calibri"/>
                <w:color w:val="000000" w:themeColor="text1" w:themeTint="FF" w:themeShade="FF"/>
                <w:lang w:val="en-US"/>
              </w:rPr>
              <w:t>professional curiosity</w:t>
            </w:r>
            <w:r w:rsidRPr="36D96A97" w:rsidR="541C036C">
              <w:rPr>
                <w:rFonts w:ascii="Calibri" w:hAnsi="Calibri" w:eastAsia="Calibri" w:cs="Calibri"/>
                <w:color w:val="000000" w:themeColor="text1" w:themeTint="FF" w:themeShade="FF"/>
                <w:lang w:val="en-US"/>
              </w:rPr>
              <w:t xml:space="preserve"> and by asking deeper professional curiosity questions may have led to improved outcomes (QR code on presentation link)</w:t>
            </w:r>
            <w:r w:rsidRPr="36D96A97" w:rsidR="5E5ECE3D">
              <w:rPr>
                <w:rFonts w:ascii="Calibri" w:hAnsi="Calibri" w:eastAsia="Calibri" w:cs="Calibri"/>
                <w:color w:val="000000" w:themeColor="text1" w:themeTint="FF" w:themeShade="FF"/>
                <w:lang w:val="en-US"/>
              </w:rPr>
              <w:t>.</w:t>
            </w:r>
            <w:r w:rsidRPr="36D96A97" w:rsidR="4E3AA8A2">
              <w:rPr>
                <w:rFonts w:ascii="Calibri" w:hAnsi="Calibri" w:eastAsia="Calibri" w:cs="Calibri"/>
                <w:color w:val="000000" w:themeColor="text1" w:themeTint="FF" w:themeShade="FF"/>
                <w:lang w:val="en-US"/>
              </w:rPr>
              <w:t xml:space="preserve"> All asked to share this vital piece of practice guidance.</w:t>
            </w:r>
            <w:r w:rsidRPr="36D96A97" w:rsidR="5E5ECE3D">
              <w:rPr>
                <w:rFonts w:ascii="Calibri" w:hAnsi="Calibri" w:eastAsia="Calibri" w:cs="Calibri"/>
                <w:color w:val="000000" w:themeColor="text1" w:themeTint="FF" w:themeShade="FF"/>
                <w:lang w:val="en-US"/>
              </w:rPr>
              <w:t xml:space="preserve"> </w:t>
            </w:r>
            <w:r w:rsidRPr="36D96A97" w:rsidR="20CA6437">
              <w:rPr>
                <w:rFonts w:ascii="Calibri" w:hAnsi="Calibri" w:eastAsia="Calibri" w:cs="Calibri"/>
                <w:color w:val="000000" w:themeColor="text1" w:themeTint="FF" w:themeShade="FF"/>
                <w:lang w:val="en-US"/>
              </w:rPr>
              <w:t>Also, recently launched the multi-agency chil</w:t>
            </w:r>
            <w:r w:rsidRPr="36D96A97" w:rsidR="6A4BA4F7">
              <w:rPr>
                <w:rFonts w:ascii="Calibri" w:hAnsi="Calibri" w:eastAsia="Calibri" w:cs="Calibri"/>
                <w:color w:val="000000" w:themeColor="text1" w:themeTint="FF" w:themeShade="FF"/>
                <w:lang w:val="en-US"/>
              </w:rPr>
              <w:t>d</w:t>
            </w:r>
            <w:r w:rsidRPr="36D96A97" w:rsidR="52A8F657">
              <w:rPr>
                <w:rFonts w:ascii="Calibri" w:hAnsi="Calibri" w:eastAsia="Calibri" w:cs="Calibri"/>
                <w:color w:val="000000" w:themeColor="text1" w:themeTint="FF" w:themeShade="FF"/>
                <w:lang w:val="en-US"/>
              </w:rPr>
              <w:t xml:space="preserve"> </w:t>
            </w:r>
            <w:r w:rsidRPr="36D96A97" w:rsidR="20CA6437">
              <w:rPr>
                <w:rFonts w:ascii="Calibri" w:hAnsi="Calibri" w:eastAsia="Calibri" w:cs="Calibri"/>
                <w:color w:val="000000" w:themeColor="text1" w:themeTint="FF" w:themeShade="FF"/>
                <w:lang w:val="en-US"/>
              </w:rPr>
              <w:t xml:space="preserve">exploitation </w:t>
            </w:r>
            <w:r w:rsidRPr="36D96A97" w:rsidR="0BBE0EE5">
              <w:rPr>
                <w:rFonts w:ascii="Calibri" w:hAnsi="Calibri" w:eastAsia="Calibri" w:cs="Calibri"/>
                <w:color w:val="000000" w:themeColor="text1" w:themeTint="FF" w:themeShade="FF"/>
                <w:lang w:val="en-US"/>
              </w:rPr>
              <w:t xml:space="preserve">(MACE) </w:t>
            </w:r>
            <w:r w:rsidRPr="36D96A97" w:rsidR="20CA6437">
              <w:rPr>
                <w:rFonts w:ascii="Calibri" w:hAnsi="Calibri" w:eastAsia="Calibri" w:cs="Calibri"/>
                <w:color w:val="000000" w:themeColor="text1" w:themeTint="FF" w:themeShade="FF"/>
                <w:lang w:val="en-US"/>
              </w:rPr>
              <w:t>and contextual safeguarding strategy</w:t>
            </w:r>
            <w:r w:rsidRPr="36D96A97" w:rsidR="0FE16D4E">
              <w:rPr>
                <w:rFonts w:ascii="Calibri" w:hAnsi="Calibri" w:eastAsia="Calibri" w:cs="Calibri"/>
                <w:color w:val="000000" w:themeColor="text1" w:themeTint="FF" w:themeShade="FF"/>
                <w:lang w:val="en-US"/>
              </w:rPr>
              <w:t>.</w:t>
            </w:r>
            <w:r w:rsidRPr="36D96A97" w:rsidR="0FE16D4E">
              <w:rPr>
                <w:rFonts w:ascii="Calibri" w:hAnsi="Calibri" w:eastAsia="Calibri" w:cs="Calibri"/>
                <w:color w:val="000000" w:themeColor="text1" w:themeTint="FF" w:themeShade="FF"/>
                <w:lang w:val="en-US"/>
              </w:rPr>
              <w:t xml:space="preserve"> The strategic priorities for the next three years are based a</w:t>
            </w:r>
            <w:r w:rsidRPr="36D96A97" w:rsidR="138F5182">
              <w:rPr>
                <w:rFonts w:ascii="Calibri" w:hAnsi="Calibri" w:eastAsia="Calibri" w:cs="Calibri"/>
                <w:color w:val="000000" w:themeColor="text1" w:themeTint="FF" w:themeShade="FF"/>
                <w:lang w:val="en-US"/>
              </w:rPr>
              <w:t xml:space="preserve">round Prepare, Prevent, Protect and Pursue. Agan, there is a link to a QR code for further detail. </w:t>
            </w:r>
            <w:r w:rsidRPr="36D96A97" w:rsidR="063683E1">
              <w:rPr>
                <w:rFonts w:ascii="Calibri" w:hAnsi="Calibri" w:eastAsia="Calibri" w:cs="Calibri"/>
                <w:color w:val="000000" w:themeColor="text1" w:themeTint="FF" w:themeShade="FF"/>
                <w:lang w:val="en-US"/>
              </w:rPr>
              <w:t xml:space="preserve">To support the launch, there was a national awareness day and as part of that, there were </w:t>
            </w:r>
            <w:r w:rsidRPr="36D96A97" w:rsidR="17D137A7">
              <w:rPr>
                <w:rFonts w:ascii="Calibri" w:hAnsi="Calibri" w:eastAsia="Calibri" w:cs="Calibri"/>
                <w:color w:val="000000" w:themeColor="text1" w:themeTint="FF" w:themeShade="FF"/>
                <w:lang w:val="en-US"/>
              </w:rPr>
              <w:t xml:space="preserve">ten free online learning sessions </w:t>
            </w:r>
            <w:r w:rsidRPr="36D96A97" w:rsidR="314DC900">
              <w:rPr>
                <w:rFonts w:ascii="Calibri" w:hAnsi="Calibri" w:eastAsia="Calibri" w:cs="Calibri"/>
                <w:color w:val="000000" w:themeColor="text1" w:themeTint="FF" w:themeShade="FF"/>
                <w:lang w:val="en-US"/>
              </w:rPr>
              <w:t xml:space="preserve">which </w:t>
            </w:r>
            <w:r w:rsidRPr="36D96A97" w:rsidR="468E73CD">
              <w:rPr>
                <w:rFonts w:ascii="Calibri" w:hAnsi="Calibri" w:eastAsia="Calibri" w:cs="Calibri"/>
                <w:color w:val="000000" w:themeColor="text1" w:themeTint="FF" w:themeShade="FF"/>
                <w:lang w:val="en-US"/>
              </w:rPr>
              <w:t xml:space="preserve">amongst others </w:t>
            </w:r>
            <w:r w:rsidRPr="36D96A97" w:rsidR="17D137A7">
              <w:rPr>
                <w:rFonts w:ascii="Calibri" w:hAnsi="Calibri" w:eastAsia="Calibri" w:cs="Calibri"/>
                <w:color w:val="000000" w:themeColor="text1" w:themeTint="FF" w:themeShade="FF"/>
                <w:lang w:val="en-US"/>
              </w:rPr>
              <w:t>look</w:t>
            </w:r>
            <w:r w:rsidRPr="36D96A97" w:rsidR="5687ED8E">
              <w:rPr>
                <w:rFonts w:ascii="Calibri" w:hAnsi="Calibri" w:eastAsia="Calibri" w:cs="Calibri"/>
                <w:color w:val="000000" w:themeColor="text1" w:themeTint="FF" w:themeShade="FF"/>
                <w:lang w:val="en-US"/>
              </w:rPr>
              <w:t>ed</w:t>
            </w:r>
            <w:r w:rsidRPr="36D96A97" w:rsidR="17D137A7">
              <w:rPr>
                <w:rFonts w:ascii="Calibri" w:hAnsi="Calibri" w:eastAsia="Calibri" w:cs="Calibri"/>
                <w:color w:val="000000" w:themeColor="text1" w:themeTint="FF" w:themeShade="FF"/>
                <w:lang w:val="en-US"/>
              </w:rPr>
              <w:t xml:space="preserve"> at criminal exploitation, girls and gangs</w:t>
            </w:r>
            <w:r w:rsidRPr="36D96A97" w:rsidR="18055CF8">
              <w:rPr>
                <w:rFonts w:ascii="Calibri" w:hAnsi="Calibri" w:eastAsia="Calibri" w:cs="Calibri"/>
                <w:color w:val="000000" w:themeColor="text1" w:themeTint="FF" w:themeShade="FF"/>
                <w:lang w:val="en-US"/>
              </w:rPr>
              <w:t xml:space="preserve"> and the risks of</w:t>
            </w:r>
            <w:r w:rsidRPr="36D96A97" w:rsidR="17D137A7">
              <w:rPr>
                <w:rFonts w:ascii="Calibri" w:hAnsi="Calibri" w:eastAsia="Calibri" w:cs="Calibri"/>
                <w:color w:val="000000" w:themeColor="text1" w:themeTint="FF" w:themeShade="FF"/>
                <w:lang w:val="en-US"/>
              </w:rPr>
              <w:t xml:space="preserve"> innocent trust</w:t>
            </w:r>
            <w:r w:rsidRPr="36D96A97" w:rsidR="1F189854">
              <w:rPr>
                <w:rFonts w:ascii="Calibri" w:hAnsi="Calibri" w:eastAsia="Calibri" w:cs="Calibri"/>
                <w:color w:val="000000" w:themeColor="text1" w:themeTint="FF" w:themeShade="FF"/>
                <w:lang w:val="en-US"/>
              </w:rPr>
              <w:t>. Around 350 partners attended the virtual sessions. As many of the sessions have been recorded as possible and aga</w:t>
            </w:r>
            <w:r w:rsidRPr="36D96A97" w:rsidR="2960CD23">
              <w:rPr>
                <w:rFonts w:ascii="Calibri" w:hAnsi="Calibri" w:eastAsia="Calibri" w:cs="Calibri"/>
                <w:color w:val="000000" w:themeColor="text1" w:themeTint="FF" w:themeShade="FF"/>
                <w:lang w:val="en-US"/>
              </w:rPr>
              <w:t xml:space="preserve">in, the QR code that will link you to them is in the presentation. </w:t>
            </w:r>
            <w:r w:rsidRPr="36D96A97" w:rsidR="1208DB10">
              <w:rPr>
                <w:rFonts w:ascii="Calibri" w:hAnsi="Calibri" w:eastAsia="Calibri" w:cs="Calibri"/>
                <w:color w:val="000000" w:themeColor="text1" w:themeTint="FF" w:themeShade="FF"/>
                <w:lang w:val="en-US"/>
              </w:rPr>
              <w:t>Following on from changes in relation to harm outside the home that were updated in the Working Together document that came out in Dec 2023, additional resources</w:t>
            </w:r>
            <w:r w:rsidRPr="36D96A97" w:rsidR="6DA8BC8A">
              <w:rPr>
                <w:rFonts w:ascii="Calibri" w:hAnsi="Calibri" w:eastAsia="Calibri" w:cs="Calibri"/>
                <w:color w:val="000000" w:themeColor="text1" w:themeTint="FF" w:themeShade="FF"/>
                <w:lang w:val="en-US"/>
              </w:rPr>
              <w:t xml:space="preserve"> have been put on the Be Aware website</w:t>
            </w:r>
            <w:r w:rsidRPr="36D96A97" w:rsidR="2A148E57">
              <w:rPr>
                <w:rFonts w:ascii="Calibri" w:hAnsi="Calibri" w:eastAsia="Calibri" w:cs="Calibri"/>
                <w:color w:val="000000" w:themeColor="text1" w:themeTint="FF" w:themeShade="FF"/>
                <w:lang w:val="en-US"/>
              </w:rPr>
              <w:t xml:space="preserve"> (https://www.safeguardingchildren.co.uk/beaware/)</w:t>
            </w:r>
            <w:r w:rsidRPr="36D96A97" w:rsidR="6FEF68DF">
              <w:rPr>
                <w:rFonts w:ascii="Calibri" w:hAnsi="Calibri" w:eastAsia="Calibri" w:cs="Calibri"/>
                <w:color w:val="000000" w:themeColor="text1" w:themeTint="FF" w:themeShade="FF"/>
                <w:lang w:val="en-US"/>
              </w:rPr>
              <w:t>, this includes guidance and resources on sexual coerced exploitation (referred to</w:t>
            </w:r>
            <w:r w:rsidRPr="36D96A97" w:rsidR="5B39F466">
              <w:rPr>
                <w:rFonts w:ascii="Calibri" w:hAnsi="Calibri" w:eastAsia="Calibri" w:cs="Calibri"/>
                <w:color w:val="000000" w:themeColor="text1" w:themeTint="FF" w:themeShade="FF"/>
                <w:lang w:val="en-US"/>
              </w:rPr>
              <w:t xml:space="preserve"> previously</w:t>
            </w:r>
            <w:r w:rsidRPr="36D96A97" w:rsidR="6FEF68DF">
              <w:rPr>
                <w:rFonts w:ascii="Calibri" w:hAnsi="Calibri" w:eastAsia="Calibri" w:cs="Calibri"/>
                <w:color w:val="000000" w:themeColor="text1" w:themeTint="FF" w:themeShade="FF"/>
                <w:lang w:val="en-US"/>
              </w:rPr>
              <w:t xml:space="preserve"> as sextortion)</w:t>
            </w:r>
            <w:r w:rsidRPr="36D96A97" w:rsidR="613B93A8">
              <w:rPr>
                <w:rFonts w:ascii="Calibri" w:hAnsi="Calibri" w:eastAsia="Calibri" w:cs="Calibri"/>
                <w:color w:val="000000" w:themeColor="text1" w:themeTint="FF" w:themeShade="FF"/>
                <w:lang w:val="en-US"/>
              </w:rPr>
              <w:t xml:space="preserve"> which is a serious form of blackmail, involving the exploitation of nude or research sensitive images or videos to coerce victims into unwanted actions. </w:t>
            </w:r>
            <w:r w:rsidRPr="36D96A97" w:rsidR="4B55A417">
              <w:rPr>
                <w:rFonts w:ascii="Calibri" w:hAnsi="Calibri" w:eastAsia="Calibri" w:cs="Calibri"/>
                <w:color w:val="000000" w:themeColor="text1" w:themeTint="FF" w:themeShade="FF"/>
                <w:lang w:val="en-US"/>
              </w:rPr>
              <w:t xml:space="preserve">Alongside that, resources have been added </w:t>
            </w:r>
            <w:r w:rsidRPr="36D96A97" w:rsidR="4B55A417">
              <w:rPr>
                <w:rFonts w:ascii="Calibri" w:hAnsi="Calibri" w:eastAsia="Calibri" w:cs="Calibri"/>
                <w:color w:val="000000" w:themeColor="text1" w:themeTint="FF" w:themeShade="FF"/>
                <w:lang w:val="en-US"/>
              </w:rPr>
              <w:t>on</w:t>
            </w:r>
            <w:r w:rsidRPr="36D96A97" w:rsidR="4B55A417">
              <w:rPr>
                <w:rFonts w:ascii="Calibri" w:hAnsi="Calibri" w:eastAsia="Calibri" w:cs="Calibri"/>
                <w:color w:val="000000" w:themeColor="text1" w:themeTint="FF" w:themeShade="FF"/>
                <w:lang w:val="en-US"/>
              </w:rPr>
              <w:t xml:space="preserve"> financial exploitation</w:t>
            </w:r>
            <w:r w:rsidRPr="36D96A97" w:rsidR="0F09BEBC">
              <w:rPr>
                <w:rFonts w:ascii="Calibri" w:hAnsi="Calibri" w:eastAsia="Calibri" w:cs="Calibri"/>
                <w:color w:val="000000" w:themeColor="text1" w:themeTint="FF" w:themeShade="FF"/>
                <w:lang w:val="en-US"/>
              </w:rPr>
              <w:t>.</w:t>
            </w:r>
            <w:r w:rsidRPr="36D96A97" w:rsidR="2A5A4718">
              <w:rPr>
                <w:rFonts w:ascii="Calibri" w:hAnsi="Calibri" w:eastAsia="Calibri" w:cs="Calibri"/>
                <w:color w:val="000000" w:themeColor="text1" w:themeTint="FF" w:themeShade="FF"/>
                <w:lang w:val="en-US"/>
              </w:rPr>
              <w:t xml:space="preserve"> Finally, new campaign</w:t>
            </w:r>
            <w:r w:rsidRPr="36D96A97" w:rsidR="4C4E46B9">
              <w:rPr>
                <w:rFonts w:ascii="Calibri" w:hAnsi="Calibri" w:eastAsia="Calibri" w:cs="Calibri"/>
                <w:color w:val="000000" w:themeColor="text1" w:themeTint="FF" w:themeShade="FF"/>
                <w:lang w:val="en-US"/>
              </w:rPr>
              <w:t>s</w:t>
            </w:r>
            <w:r w:rsidRPr="36D96A97" w:rsidR="2A5A4718">
              <w:rPr>
                <w:rFonts w:ascii="Calibri" w:hAnsi="Calibri" w:eastAsia="Calibri" w:cs="Calibri"/>
                <w:color w:val="000000" w:themeColor="text1" w:themeTint="FF" w:themeShade="FF"/>
                <w:lang w:val="en-US"/>
              </w:rPr>
              <w:t xml:space="preserve"> ha</w:t>
            </w:r>
            <w:r w:rsidRPr="36D96A97" w:rsidR="1AAEA1D3">
              <w:rPr>
                <w:rFonts w:ascii="Calibri" w:hAnsi="Calibri" w:eastAsia="Calibri" w:cs="Calibri"/>
                <w:color w:val="000000" w:themeColor="text1" w:themeTint="FF" w:themeShade="FF"/>
                <w:lang w:val="en-US"/>
              </w:rPr>
              <w:t>ve</w:t>
            </w:r>
            <w:r w:rsidRPr="36D96A97" w:rsidR="2A5A4718">
              <w:rPr>
                <w:rFonts w:ascii="Calibri" w:hAnsi="Calibri" w:eastAsia="Calibri" w:cs="Calibri"/>
                <w:color w:val="000000" w:themeColor="text1" w:themeTint="FF" w:themeShade="FF"/>
                <w:lang w:val="en-US"/>
              </w:rPr>
              <w:t xml:space="preserve"> been launched</w:t>
            </w:r>
            <w:r w:rsidRPr="36D96A97" w:rsidR="68183C14">
              <w:rPr>
                <w:rFonts w:ascii="Calibri" w:hAnsi="Calibri" w:eastAsia="Calibri" w:cs="Calibri"/>
                <w:color w:val="000000" w:themeColor="text1" w:themeTint="FF" w:themeShade="FF"/>
                <w:lang w:val="en-US"/>
              </w:rPr>
              <w:t xml:space="preserve">, </w:t>
            </w:r>
            <w:r w:rsidRPr="36D96A97" w:rsidR="2A5A4718">
              <w:rPr>
                <w:rFonts w:ascii="Calibri" w:hAnsi="Calibri" w:eastAsia="Calibri" w:cs="Calibri"/>
                <w:color w:val="000000" w:themeColor="text1" w:themeTint="FF" w:themeShade="FF"/>
                <w:lang w:val="en-US"/>
              </w:rPr>
              <w:t xml:space="preserve">#AskMe </w:t>
            </w:r>
            <w:r w:rsidRPr="36D96A97" w:rsidR="03D6519F">
              <w:rPr>
                <w:rFonts w:ascii="Calibri" w:hAnsi="Calibri" w:eastAsia="Calibri" w:cs="Calibri"/>
                <w:color w:val="000000" w:themeColor="text1" w:themeTint="FF" w:themeShade="FF"/>
                <w:lang w:val="en-US"/>
              </w:rPr>
              <w:t xml:space="preserve">is </w:t>
            </w:r>
            <w:r w:rsidRPr="36D96A97" w:rsidR="2A5A4718">
              <w:rPr>
                <w:rFonts w:ascii="Calibri" w:hAnsi="Calibri" w:eastAsia="Calibri" w:cs="Calibri"/>
                <w:color w:val="000000" w:themeColor="text1" w:themeTint="FF" w:themeShade="FF"/>
                <w:lang w:val="en-US"/>
              </w:rPr>
              <w:t xml:space="preserve">aimed at </w:t>
            </w:r>
            <w:r w:rsidRPr="36D96A97" w:rsidR="1F40DBB2">
              <w:rPr>
                <w:rFonts w:ascii="Calibri" w:hAnsi="Calibri" w:eastAsia="Calibri" w:cs="Calibri"/>
                <w:color w:val="000000" w:themeColor="text1" w:themeTint="FF" w:themeShade="FF"/>
                <w:lang w:val="en-US"/>
              </w:rPr>
              <w:t xml:space="preserve">professionals across North Yorkshire to </w:t>
            </w:r>
            <w:r w:rsidRPr="36D96A97" w:rsidR="1F40DBB2">
              <w:rPr>
                <w:rFonts w:ascii="Calibri" w:hAnsi="Calibri" w:eastAsia="Calibri" w:cs="Calibri"/>
                <w:color w:val="000000" w:themeColor="text1" w:themeTint="FF" w:themeShade="FF"/>
                <w:lang w:val="en-US"/>
              </w:rPr>
              <w:t>have</w:t>
            </w:r>
            <w:r w:rsidRPr="36D96A97" w:rsidR="1F40DBB2">
              <w:rPr>
                <w:rFonts w:ascii="Calibri" w:hAnsi="Calibri" w:eastAsia="Calibri" w:cs="Calibri"/>
                <w:color w:val="000000" w:themeColor="text1" w:themeTint="FF" w:themeShade="FF"/>
                <w:lang w:val="en-US"/>
              </w:rPr>
              <w:t xml:space="preserve"> conversations with new and expectant parents about how they are feeling about </w:t>
            </w:r>
            <w:r w:rsidRPr="36D96A97" w:rsidR="1F40DBB2">
              <w:rPr>
                <w:rFonts w:ascii="Calibri" w:hAnsi="Calibri" w:eastAsia="Calibri" w:cs="Calibri"/>
                <w:color w:val="000000" w:themeColor="text1" w:themeTint="FF" w:themeShade="FF"/>
                <w:lang w:val="en-US"/>
              </w:rPr>
              <w:t>a number of</w:t>
            </w:r>
            <w:r w:rsidRPr="36D96A97" w:rsidR="1F40DBB2">
              <w:rPr>
                <w:rFonts w:ascii="Calibri" w:hAnsi="Calibri" w:eastAsia="Calibri" w:cs="Calibri"/>
                <w:color w:val="000000" w:themeColor="text1" w:themeTint="FF" w:themeShade="FF"/>
                <w:lang w:val="en-US"/>
              </w:rPr>
              <w:t xml:space="preserve"> aspects </w:t>
            </w:r>
            <w:r w:rsidRPr="36D96A97" w:rsidR="1F40DBB2">
              <w:rPr>
                <w:rFonts w:ascii="Calibri" w:hAnsi="Calibri" w:eastAsia="Calibri" w:cs="Calibri"/>
                <w:color w:val="000000" w:themeColor="text1" w:themeTint="FF" w:themeShade="FF"/>
                <w:lang w:val="en-US"/>
              </w:rPr>
              <w:t>in</w:t>
            </w:r>
            <w:r w:rsidRPr="36D96A97" w:rsidR="1F40DBB2">
              <w:rPr>
                <w:rFonts w:ascii="Calibri" w:hAnsi="Calibri" w:eastAsia="Calibri" w:cs="Calibri"/>
                <w:color w:val="000000" w:themeColor="text1" w:themeTint="FF" w:themeShade="FF"/>
                <w:lang w:val="en-US"/>
              </w:rPr>
              <w:t xml:space="preserve"> caring for a baby.</w:t>
            </w:r>
            <w:r w:rsidRPr="36D96A97" w:rsidR="7BD5A431">
              <w:rPr>
                <w:rFonts w:ascii="Calibri" w:hAnsi="Calibri" w:eastAsia="Calibri" w:cs="Calibri"/>
                <w:color w:val="000000" w:themeColor="text1" w:themeTint="FF" w:themeShade="FF"/>
                <w:lang w:val="en-US"/>
              </w:rPr>
              <w:t xml:space="preserve"> </w:t>
            </w:r>
            <w:r w:rsidRPr="36D96A97" w:rsidR="50AF8FCC">
              <w:rPr>
                <w:rFonts w:ascii="Calibri" w:hAnsi="Calibri" w:eastAsia="Calibri" w:cs="Calibri"/>
                <w:color w:val="000000" w:themeColor="text1" w:themeTint="FF" w:themeShade="FF"/>
                <w:lang w:val="en-US"/>
              </w:rPr>
              <w:t>Another campaign is with VCSE partners in how VCSEs were receiving safeguarding messages and sharing any safeguarding concerns back into the partnership. David Sharpe is leading on it</w:t>
            </w:r>
            <w:r w:rsidRPr="36D96A97" w:rsidR="2C41144D">
              <w:rPr>
                <w:rFonts w:ascii="Calibri" w:hAnsi="Calibri" w:eastAsia="Calibri" w:cs="Calibri"/>
                <w:color w:val="000000" w:themeColor="text1" w:themeTint="FF" w:themeShade="FF"/>
                <w:lang w:val="en-US"/>
              </w:rPr>
              <w:t xml:space="preserve"> </w:t>
            </w:r>
            <w:r w:rsidRPr="36D96A97" w:rsidR="50AF8FCC">
              <w:rPr>
                <w:rFonts w:ascii="Calibri" w:hAnsi="Calibri" w:eastAsia="Calibri" w:cs="Calibri"/>
                <w:color w:val="000000" w:themeColor="text1" w:themeTint="FF" w:themeShade="FF"/>
                <w:lang w:val="en-US"/>
              </w:rPr>
              <w:t>and a masterclass was planned for June 7</w:t>
            </w:r>
            <w:r w:rsidRPr="36D96A97" w:rsidR="50AF8FCC">
              <w:rPr>
                <w:rFonts w:ascii="Calibri" w:hAnsi="Calibri" w:eastAsia="Calibri" w:cs="Calibri"/>
                <w:color w:val="000000" w:themeColor="text1" w:themeTint="FF" w:themeShade="FF"/>
                <w:vertAlign w:val="superscript"/>
                <w:lang w:val="en-US"/>
              </w:rPr>
              <w:t>th</w:t>
            </w:r>
            <w:r w:rsidRPr="36D96A97" w:rsidR="50AF8FCC">
              <w:rPr>
                <w:rFonts w:ascii="Calibri" w:hAnsi="Calibri" w:eastAsia="Calibri" w:cs="Calibri"/>
                <w:color w:val="000000" w:themeColor="text1" w:themeTint="FF" w:themeShade="FF"/>
                <w:lang w:val="en-US"/>
              </w:rPr>
              <w:t xml:space="preserve"> where the campaign will be launched. </w:t>
            </w:r>
            <w:r w:rsidRPr="36D96A97" w:rsidR="01D13C3C">
              <w:rPr>
                <w:rFonts w:ascii="Calibri" w:hAnsi="Calibri" w:eastAsia="Calibri" w:cs="Calibri"/>
                <w:color w:val="000000" w:themeColor="text1" w:themeTint="FF" w:themeShade="FF"/>
                <w:lang w:val="en-US"/>
              </w:rPr>
              <w:t xml:space="preserve">The partnership </w:t>
            </w:r>
            <w:r w:rsidRPr="36D96A97" w:rsidR="01D13C3C">
              <w:rPr>
                <w:rFonts w:ascii="Calibri" w:hAnsi="Calibri" w:eastAsia="Calibri" w:cs="Calibri"/>
                <w:color w:val="000000" w:themeColor="text1" w:themeTint="FF" w:themeShade="FF"/>
                <w:lang w:val="en-US"/>
              </w:rPr>
              <w:t>have</w:t>
            </w:r>
            <w:r w:rsidRPr="36D96A97" w:rsidR="01D13C3C">
              <w:rPr>
                <w:rFonts w:ascii="Calibri" w:hAnsi="Calibri" w:eastAsia="Calibri" w:cs="Calibri"/>
                <w:color w:val="000000" w:themeColor="text1" w:themeTint="FF" w:themeShade="FF"/>
                <w:lang w:val="en-US"/>
              </w:rPr>
              <w:t xml:space="preserve"> put tog</w:t>
            </w:r>
            <w:r w:rsidRPr="36D96A97" w:rsidR="554878F7">
              <w:rPr>
                <w:rFonts w:ascii="Calibri" w:hAnsi="Calibri" w:eastAsia="Calibri" w:cs="Calibri"/>
                <w:color w:val="000000" w:themeColor="text1" w:themeTint="FF" w:themeShade="FF"/>
                <w:lang w:val="en-US"/>
              </w:rPr>
              <w:t>ether a lot of social media assets that VCSE and partners can share.</w:t>
            </w:r>
            <w:r w:rsidRPr="36D96A97" w:rsidR="3C73002D">
              <w:rPr>
                <w:rFonts w:ascii="Calibri" w:hAnsi="Calibri" w:eastAsia="Calibri" w:cs="Calibri"/>
                <w:color w:val="000000" w:themeColor="text1" w:themeTint="FF" w:themeShade="FF"/>
                <w:lang w:val="en-US"/>
              </w:rPr>
              <w:t xml:space="preserve"> </w:t>
            </w:r>
            <w:r w:rsidRPr="36D96A97" w:rsidR="554878F7">
              <w:rPr>
                <w:rFonts w:ascii="Calibri" w:hAnsi="Calibri" w:eastAsia="Calibri" w:cs="Calibri"/>
                <w:color w:val="000000" w:themeColor="text1" w:themeTint="FF" w:themeShade="FF"/>
                <w:lang w:val="en-US"/>
              </w:rPr>
              <w:t>Feedback on these a</w:t>
            </w:r>
            <w:r w:rsidRPr="36D96A97" w:rsidR="4F2BD2AE">
              <w:rPr>
                <w:rFonts w:ascii="Calibri" w:hAnsi="Calibri" w:eastAsia="Calibri" w:cs="Calibri"/>
                <w:color w:val="000000" w:themeColor="text1" w:themeTint="FF" w:themeShade="FF"/>
                <w:lang w:val="en-US"/>
              </w:rPr>
              <w:t xml:space="preserve">nd resources </w:t>
            </w:r>
            <w:r w:rsidRPr="36D96A97" w:rsidR="554878F7">
              <w:rPr>
                <w:rFonts w:ascii="Calibri" w:hAnsi="Calibri" w:eastAsia="Calibri" w:cs="Calibri"/>
                <w:color w:val="000000" w:themeColor="text1" w:themeTint="FF" w:themeShade="FF"/>
                <w:lang w:val="en-US"/>
              </w:rPr>
              <w:t xml:space="preserve">has been </w:t>
            </w:r>
            <w:r w:rsidRPr="36D96A97" w:rsidR="554878F7">
              <w:rPr>
                <w:rFonts w:ascii="Calibri" w:hAnsi="Calibri" w:eastAsia="Calibri" w:cs="Calibri"/>
                <w:color w:val="000000" w:themeColor="text1" w:themeTint="FF" w:themeShade="FF"/>
                <w:lang w:val="en-US"/>
              </w:rPr>
              <w:t>very positive</w:t>
            </w:r>
            <w:r w:rsidRPr="36D96A97" w:rsidR="50B0BD0C">
              <w:rPr>
                <w:rFonts w:ascii="Calibri" w:hAnsi="Calibri" w:eastAsia="Calibri" w:cs="Calibri"/>
                <w:color w:val="000000" w:themeColor="text1" w:themeTint="FF" w:themeShade="FF"/>
                <w:lang w:val="en-US"/>
              </w:rPr>
              <w:t>. A reminder that all these resources are available to all on the NYSCP website and via t</w:t>
            </w:r>
            <w:r w:rsidRPr="36D96A97" w:rsidR="5A486E36">
              <w:rPr>
                <w:rFonts w:ascii="Calibri" w:hAnsi="Calibri" w:eastAsia="Calibri" w:cs="Calibri"/>
                <w:color w:val="000000" w:themeColor="text1" w:themeTint="FF" w:themeShade="FF"/>
                <w:lang w:val="en-US"/>
              </w:rPr>
              <w:t>h</w:t>
            </w:r>
            <w:r w:rsidRPr="36D96A97" w:rsidR="50B0BD0C">
              <w:rPr>
                <w:rFonts w:ascii="Calibri" w:hAnsi="Calibri" w:eastAsia="Calibri" w:cs="Calibri"/>
                <w:color w:val="000000" w:themeColor="text1" w:themeTint="FF" w:themeShade="FF"/>
                <w:lang w:val="en-US"/>
              </w:rPr>
              <w:t>e QR codes on the presentation.</w:t>
            </w:r>
          </w:p>
        </w:tc>
      </w:tr>
      <w:tr w:rsidRPr="00687386" w:rsidR="008B7DDD" w:rsidTr="36D96A97" w14:paraId="48A21919" w14:textId="77777777">
        <w:tc>
          <w:tcPr>
            <w:tcW w:w="10031" w:type="dxa"/>
            <w:tcMar/>
          </w:tcPr>
          <w:p w:rsidRPr="00687386" w:rsidR="002C10C4" w:rsidP="612CACDE" w:rsidRDefault="704EAD65" w14:paraId="1E9C32E8" w14:textId="64EC8363">
            <w:pPr>
              <w:pStyle w:val="ListParagraph"/>
              <w:numPr>
                <w:ilvl w:val="0"/>
                <w:numId w:val="2"/>
              </w:numPr>
              <w:rPr>
                <w:b/>
                <w:bCs/>
              </w:rPr>
            </w:pPr>
            <w:r w:rsidRPr="612CACDE">
              <w:rPr>
                <w:b/>
                <w:bCs/>
              </w:rPr>
              <w:lastRenderedPageBreak/>
              <w:t>Not in education, employment or training</w:t>
            </w:r>
            <w:r w:rsidRPr="612CACDE" w:rsidR="2D770287">
              <w:rPr>
                <w:b/>
                <w:bCs/>
              </w:rPr>
              <w:t xml:space="preserve"> (NEET)</w:t>
            </w:r>
            <w:r w:rsidRPr="612CACDE">
              <w:rPr>
                <w:b/>
                <w:bCs/>
              </w:rPr>
              <w:t xml:space="preserve"> – what's the picture and what can we do?</w:t>
            </w:r>
          </w:p>
          <w:p w:rsidRPr="00687386" w:rsidR="002C10C4" w:rsidP="612CACDE" w:rsidRDefault="704EAD65" w14:paraId="6BD18F9B" w14:textId="007C2044">
            <w:r w:rsidRPr="612CACDE">
              <w:t>Dena introduced Laura Mason, CEO North Yorkshire Business Education Partnership (NYBEP).</w:t>
            </w:r>
            <w:r w:rsidRPr="612CACDE" w:rsidR="704160FA">
              <w:t xml:space="preserve"> </w:t>
            </w:r>
            <w:r w:rsidRPr="612CACDE" w:rsidR="2F93805B">
              <w:t>L</w:t>
            </w:r>
            <w:r w:rsidRPr="612CACDE" w:rsidR="05239193">
              <w:t>aura spoke about NYBEP</w:t>
            </w:r>
            <w:r w:rsidRPr="612CACDE" w:rsidR="22940AD7">
              <w:t>, a small charity which</w:t>
            </w:r>
            <w:r w:rsidRPr="612CACDE" w:rsidR="05239193">
              <w:t xml:space="preserve"> help</w:t>
            </w:r>
            <w:r w:rsidRPr="612CACDE" w:rsidR="3BFD26CB">
              <w:t>s support</w:t>
            </w:r>
            <w:r w:rsidRPr="612CACDE" w:rsidR="05239193">
              <w:t xml:space="preserve"> young people prepare</w:t>
            </w:r>
            <w:r w:rsidRPr="612CACDE" w:rsidR="0ABDB384">
              <w:t xml:space="preserve"> for the world of work</w:t>
            </w:r>
            <w:r w:rsidRPr="612CACDE" w:rsidR="60F81A71">
              <w:t xml:space="preserve"> across York and North Yorkshire and just recently celebrated their 30</w:t>
            </w:r>
            <w:r w:rsidRPr="612CACDE" w:rsidR="60F81A71">
              <w:rPr>
                <w:vertAlign w:val="superscript"/>
              </w:rPr>
              <w:t>th</w:t>
            </w:r>
            <w:r w:rsidRPr="612CACDE" w:rsidR="60F81A71">
              <w:t xml:space="preserve"> birthday.</w:t>
            </w:r>
            <w:r w:rsidRPr="612CACDE" w:rsidR="11D166FB">
              <w:t xml:space="preserve"> NYBEP works with businesses to engage them into schools. They work with </w:t>
            </w:r>
            <w:r w:rsidRPr="612CACDE" w:rsidR="0118B49A">
              <w:t>a significant number of schools across the region in a variety of ways such as work experience and career fairs</w:t>
            </w:r>
            <w:r w:rsidRPr="612CACDE" w:rsidR="322B56C6">
              <w:t xml:space="preserve">. </w:t>
            </w:r>
            <w:r w:rsidRPr="612CACDE" w:rsidR="71D2CB37">
              <w:t xml:space="preserve">In 2019, they bid for </w:t>
            </w:r>
            <w:r w:rsidRPr="612CACDE" w:rsidR="4E88A058">
              <w:t>European</w:t>
            </w:r>
            <w:r w:rsidRPr="612CACDE" w:rsidR="71D2CB37">
              <w:t xml:space="preserve"> funding </w:t>
            </w:r>
            <w:r w:rsidRPr="612CACDE" w:rsidR="2A9BA085">
              <w:t xml:space="preserve">for a </w:t>
            </w:r>
            <w:r w:rsidRPr="612CACDE" w:rsidR="1C088DEA">
              <w:t xml:space="preserve">two-year </w:t>
            </w:r>
            <w:r w:rsidRPr="612CACDE" w:rsidR="2A9BA085">
              <w:t>NEET project</w:t>
            </w:r>
            <w:r w:rsidRPr="612CACDE" w:rsidR="1125F2C6">
              <w:t xml:space="preserve">, </w:t>
            </w:r>
            <w:r w:rsidRPr="612CACDE" w:rsidR="2A9BA085">
              <w:t>originally for 158 young people</w:t>
            </w:r>
            <w:r w:rsidRPr="612CACDE" w:rsidR="5A2BCF95">
              <w:t xml:space="preserve">. </w:t>
            </w:r>
            <w:r w:rsidRPr="612CACDE" w:rsidR="6D73715E">
              <w:t>Due to contractual bureaucracy, it was very challenging to get the outcomes needed, however they did. They finally worked with 451 leaners and the</w:t>
            </w:r>
            <w:r w:rsidRPr="612CACDE" w:rsidR="441C2538">
              <w:t>ir programme included regulated and non-regulated learning, such as a Level 1 qualification in employability</w:t>
            </w:r>
            <w:r w:rsidRPr="612CACDE" w:rsidR="77B66981">
              <w:t xml:space="preserve"> which they wrapped around work experience trips. Their focus was on pre-NEET young people</w:t>
            </w:r>
            <w:r w:rsidRPr="612CACDE" w:rsidR="55CE8CC9">
              <w:t xml:space="preserve"> (YP)</w:t>
            </w:r>
            <w:r w:rsidRPr="612CACDE" w:rsidR="72EA755A">
              <w:t xml:space="preserve">. </w:t>
            </w:r>
            <w:r w:rsidRPr="612CACDE" w:rsidR="3DBC1BAD">
              <w:t>Results were positive, which was despite significant challenges in terms of partner referrals</w:t>
            </w:r>
            <w:r w:rsidRPr="612CACDE" w:rsidR="20DB79F4">
              <w:t xml:space="preserve"> and the age of YP they had to focus on (15 year-olds). NYBEP recently applied to the Shared Prosperity Fund and now have a co</w:t>
            </w:r>
            <w:r w:rsidRPr="612CACDE" w:rsidR="54366E2C">
              <w:t xml:space="preserve">ntract to deliver a pre-NEET employability programme.  It is only focussed on 40 </w:t>
            </w:r>
            <w:r w:rsidRPr="612CACDE" w:rsidR="13967E70">
              <w:t>learners,</w:t>
            </w:r>
            <w:r w:rsidRPr="612CACDE" w:rsidR="54366E2C">
              <w:t xml:space="preserve"> and they are running five programmes with eight YP on each</w:t>
            </w:r>
            <w:r w:rsidRPr="612CACDE" w:rsidR="1111E780">
              <w:t xml:space="preserve"> focussing on Selby, Ham &amp; Rich and Scarborough. The programme is funded for a year and will involve work experience</w:t>
            </w:r>
            <w:r w:rsidRPr="612CACDE" w:rsidR="35D0E26E">
              <w:t xml:space="preserve"> and other support interventions into work. </w:t>
            </w:r>
            <w:r w:rsidRPr="612CACDE" w:rsidR="6FABA2DF">
              <w:t>Dena spoke about the current data indicating that 10% of 16-17 years olds across NY are NEET</w:t>
            </w:r>
            <w:r w:rsidRPr="612CACDE" w:rsidR="21616A8E">
              <w:t>. Questions were asked about Gypsy, Roma and Traveller girls in S</w:t>
            </w:r>
            <w:r w:rsidRPr="612CACDE" w:rsidR="1816B363">
              <w:t>e</w:t>
            </w:r>
            <w:r w:rsidRPr="612CACDE" w:rsidR="21616A8E">
              <w:t>lby</w:t>
            </w:r>
            <w:r w:rsidRPr="612CACDE" w:rsidR="4F354B52">
              <w:t xml:space="preserve"> who are</w:t>
            </w:r>
            <w:r w:rsidRPr="612CACDE" w:rsidR="21616A8E">
              <w:t xml:space="preserve"> NEET </w:t>
            </w:r>
            <w:r w:rsidRPr="612CACDE" w:rsidR="6B38FFEA">
              <w:t>and whether there was anything that could be offered to this population. Laura mentioned the National Citizenship programme they also run</w:t>
            </w:r>
            <w:r w:rsidRPr="612CACDE" w:rsidR="2069CF77">
              <w:t xml:space="preserve"> (</w:t>
            </w:r>
            <w:hyperlink r:id="rId14">
              <w:r w:rsidRPr="612CACDE" w:rsidR="2069CF77">
                <w:rPr>
                  <w:rStyle w:val="Hyperlink"/>
                  <w:rFonts w:ascii="Arial" w:hAnsi="Arial" w:eastAsia="Arial" w:cs="Arial"/>
                  <w:b/>
                  <w:bCs/>
                  <w:sz w:val="20"/>
                  <w:szCs w:val="20"/>
                </w:rPr>
                <w:t>NCS</w:t>
              </w:r>
              <w:r w:rsidRPr="612CACDE" w:rsidR="6F6CDBBA">
                <w:rPr>
                  <w:rStyle w:val="Hyperlink"/>
                  <w:rFonts w:ascii="Arial" w:hAnsi="Arial" w:eastAsia="Arial" w:cs="Arial"/>
                  <w:b/>
                  <w:bCs/>
                  <w:sz w:val="20"/>
                  <w:szCs w:val="20"/>
                </w:rPr>
                <w:t>)</w:t>
              </w:r>
              <w:r w:rsidRPr="612CACDE" w:rsidR="36DB4631">
                <w:rPr>
                  <w:rStyle w:val="Hyperlink"/>
                  <w:rFonts w:ascii="Arial" w:hAnsi="Arial" w:eastAsia="Arial" w:cs="Arial"/>
                  <w:b/>
                  <w:bCs/>
                  <w:sz w:val="20"/>
                  <w:szCs w:val="20"/>
                </w:rPr>
                <w:t>.</w:t>
              </w:r>
            </w:hyperlink>
            <w:r w:rsidRPr="612CACDE" w:rsidR="36DB4631">
              <w:rPr>
                <w:rFonts w:ascii="Arial" w:hAnsi="Arial" w:eastAsia="Arial" w:cs="Arial"/>
                <w:color w:val="3F3F3F"/>
                <w:sz w:val="20"/>
                <w:szCs w:val="20"/>
              </w:rPr>
              <w:t xml:space="preserve"> </w:t>
            </w:r>
            <w:r w:rsidRPr="612CACDE" w:rsidR="1AC9AE73">
              <w:t>Discussions ensued around the lack and the limit of funding available to work with this cohort of YP and the degree of</w:t>
            </w:r>
            <w:r w:rsidRPr="612CACDE" w:rsidR="6B1275C3">
              <w:t xml:space="preserve"> support required, especially with the challenges that many are neurodivergent, to get them closer</w:t>
            </w:r>
            <w:r w:rsidRPr="612CACDE" w:rsidR="79852F0C">
              <w:t xml:space="preserve"> </w:t>
            </w:r>
            <w:r w:rsidRPr="612CACDE" w:rsidR="6B1275C3">
              <w:t>to the labour market</w:t>
            </w:r>
            <w:r w:rsidRPr="612CACDE" w:rsidR="646590D8">
              <w:t>. It was recommended w</w:t>
            </w:r>
            <w:r w:rsidRPr="612CACDE" w:rsidR="24404249">
              <w:t xml:space="preserve">e approach Abbie Player to provide </w:t>
            </w:r>
            <w:r w:rsidRPr="612CACDE" w:rsidR="42668BE0">
              <w:t xml:space="preserve">details </w:t>
            </w:r>
            <w:r w:rsidRPr="612CACDE" w:rsidR="24404249">
              <w:t xml:space="preserve">to the partnership about the </w:t>
            </w:r>
            <w:r w:rsidRPr="612CACDE" w:rsidR="7C011AC2">
              <w:t xml:space="preserve">current </w:t>
            </w:r>
            <w:r w:rsidRPr="612CACDE" w:rsidR="24404249">
              <w:t>projects for YP and the areas they cover.</w:t>
            </w:r>
            <w:r w:rsidRPr="612CACDE" w:rsidR="3A297FA8">
              <w:t xml:space="preserve"> A point was raised about a hidden cohort of YP who on paper are </w:t>
            </w:r>
            <w:r w:rsidRPr="612CACDE" w:rsidR="2DCA8E59">
              <w:t xml:space="preserve">not </w:t>
            </w:r>
            <w:r w:rsidRPr="612CACDE" w:rsidR="3A297FA8">
              <w:t>NEET</w:t>
            </w:r>
            <w:r w:rsidRPr="612CACDE" w:rsidR="5BBC599A">
              <w:t xml:space="preserve"> but whose parents have been persuaded to home educate them and who </w:t>
            </w:r>
            <w:r w:rsidRPr="612CACDE" w:rsidR="16EA6DD1">
              <w:t>might essentially be NEET. The challenge again is getting clarity on this information. The learners that N</w:t>
            </w:r>
            <w:r w:rsidRPr="612CACDE" w:rsidR="0C4007C2">
              <w:t>YBEP worked with were only in school around 35% of t</w:t>
            </w:r>
            <w:r w:rsidRPr="612CACDE" w:rsidR="2986D4A5">
              <w:t>he</w:t>
            </w:r>
            <w:r w:rsidRPr="612CACDE" w:rsidR="0C4007C2">
              <w:t xml:space="preserve"> time. </w:t>
            </w:r>
            <w:r w:rsidRPr="612CACDE" w:rsidR="78231988">
              <w:t>There is a big piece of work going on regarding children who cannot attend school due to social emotional well-being and there might be more information to come out of that.</w:t>
            </w:r>
            <w:r w:rsidRPr="612CACDE" w:rsidR="28330B8D">
              <w:t xml:space="preserve"> </w:t>
            </w:r>
          </w:p>
        </w:tc>
      </w:tr>
      <w:tr w:rsidRPr="00687386" w:rsidR="008B7DDD" w:rsidTr="36D96A97" w14:paraId="238601FE" w14:textId="77777777">
        <w:tc>
          <w:tcPr>
            <w:tcW w:w="10031" w:type="dxa"/>
            <w:tcMar/>
            <w:vAlign w:val="center"/>
          </w:tcPr>
          <w:p w:rsidRPr="00687386" w:rsidR="00B00188" w:rsidP="612CACDE" w:rsidRDefault="777753EA" w14:paraId="48191FCC" w14:textId="68FB4826">
            <w:pPr>
              <w:pStyle w:val="ListParagraph"/>
              <w:numPr>
                <w:ilvl w:val="0"/>
                <w:numId w:val="2"/>
              </w:numPr>
              <w:rPr>
                <w:rFonts w:ascii="Calibri" w:hAnsi="Calibri" w:eastAsia="Calibri" w:cs="Calibri"/>
                <w:b/>
                <w:bCs/>
                <w:color w:val="000000" w:themeColor="text1"/>
                <w:lang w:val="en-US"/>
              </w:rPr>
            </w:pPr>
            <w:r w:rsidRPr="612CACDE">
              <w:rPr>
                <w:rFonts w:ascii="Calibri" w:hAnsi="Calibri" w:eastAsia="Calibri" w:cs="Calibri"/>
                <w:b/>
                <w:bCs/>
                <w:color w:val="000000" w:themeColor="text1"/>
                <w:lang w:val="en-US"/>
              </w:rPr>
              <w:t xml:space="preserve">The FEAST </w:t>
            </w:r>
            <w:proofErr w:type="spellStart"/>
            <w:r w:rsidRPr="612CACDE">
              <w:rPr>
                <w:rFonts w:ascii="Calibri" w:hAnsi="Calibri" w:eastAsia="Calibri" w:cs="Calibri"/>
                <w:b/>
                <w:bCs/>
                <w:color w:val="000000" w:themeColor="text1"/>
                <w:lang w:val="en-US"/>
              </w:rPr>
              <w:t>programme</w:t>
            </w:r>
            <w:proofErr w:type="spellEnd"/>
            <w:r w:rsidRPr="612CACDE">
              <w:rPr>
                <w:rFonts w:ascii="Calibri" w:hAnsi="Calibri" w:eastAsia="Calibri" w:cs="Calibri"/>
                <w:b/>
                <w:bCs/>
                <w:color w:val="000000" w:themeColor="text1"/>
                <w:lang w:val="en-US"/>
              </w:rPr>
              <w:t xml:space="preserve"> in North Yorkshire</w:t>
            </w:r>
            <w:r w:rsidRPr="612CACDE" w:rsidR="692ACC31">
              <w:rPr>
                <w:rFonts w:ascii="Calibri" w:hAnsi="Calibri" w:eastAsia="Calibri" w:cs="Calibri"/>
                <w:b/>
                <w:bCs/>
                <w:color w:val="000000" w:themeColor="text1"/>
                <w:lang w:val="en-US"/>
              </w:rPr>
              <w:t xml:space="preserve"> – Max May, Strategic Director, North Yorkshire Together</w:t>
            </w:r>
          </w:p>
          <w:p w:rsidRPr="00687386" w:rsidR="00B00188" w:rsidP="612CACDE" w:rsidRDefault="0479FDAA" w14:paraId="0F3CABC7" w14:textId="46A48C0E">
            <w:r w:rsidR="57326BE6">
              <w:rPr/>
              <w:t>Dena introduced Max</w:t>
            </w:r>
            <w:r w:rsidR="0396F745">
              <w:rPr/>
              <w:t xml:space="preserve"> </w:t>
            </w:r>
            <w:r w:rsidR="14B17653">
              <w:rPr/>
              <w:t xml:space="preserve">to give a </w:t>
            </w:r>
            <w:hyperlink r:id="Ra215d9c33f9342f6">
              <w:r w:rsidRPr="36D96A97" w:rsidR="0A0326BB">
                <w:rPr>
                  <w:rStyle w:val="Hyperlink"/>
                  <w:rFonts w:ascii="Arial" w:hAnsi="Arial" w:eastAsia="Arial" w:cs="Arial"/>
                  <w:b w:val="1"/>
                  <w:bCs w:val="1"/>
                  <w:color w:val="0072CE"/>
                  <w:sz w:val="20"/>
                  <w:szCs w:val="20"/>
                </w:rPr>
                <w:t>presentation</w:t>
              </w:r>
            </w:hyperlink>
            <w:r w:rsidR="14B17653">
              <w:rPr/>
              <w:t xml:space="preserve"> about activities in keeping YP engaged and to specifically talk about the FEAST programme in North Yorkshire. </w:t>
            </w:r>
            <w:r w:rsidR="09F9F244">
              <w:rPr/>
              <w:t xml:space="preserve">Max introduced North Yorkshire Together as being a </w:t>
            </w:r>
            <w:r w:rsidR="09F9F244">
              <w:rPr/>
              <w:t xml:space="preserve">partnership between North Yorkshire Sport, North Yorkshire Youth and Rural Arts who formalised their working </w:t>
            </w:r>
            <w:r w:rsidR="0D0FD9CE">
              <w:rPr/>
              <w:t>during Covid</w:t>
            </w:r>
            <w:r w:rsidR="54BA058A">
              <w:rPr/>
              <w:t xml:space="preserve"> as they were county-wide charities. They currently have three projects, of which one is FEAST</w:t>
            </w:r>
            <w:r w:rsidR="49C05B78">
              <w:rPr/>
              <w:t>, however their other two projects are Achieve, a youth mentoring and activity programme for disadvantaged</w:t>
            </w:r>
            <w:r w:rsidR="2E026999">
              <w:rPr/>
              <w:t xml:space="preserve"> secondary schoolers on the coast </w:t>
            </w:r>
            <w:r w:rsidR="2E026999">
              <w:rPr/>
              <w:t>and</w:t>
            </w:r>
            <w:r w:rsidR="4FACB6F7">
              <w:rPr/>
              <w:t>,</w:t>
            </w:r>
            <w:r w:rsidR="2E026999">
              <w:rPr/>
              <w:t xml:space="preserve"> also</w:t>
            </w:r>
            <w:r w:rsidR="2E026999">
              <w:rPr/>
              <w:t xml:space="preserve"> activities for refugees living in hotels in Northallerton</w:t>
            </w:r>
            <w:r w:rsidR="433A6B45">
              <w:rPr/>
              <w:t>. Everythi</w:t>
            </w:r>
            <w:r w:rsidR="74F34A60">
              <w:rPr/>
              <w:t>ng</w:t>
            </w:r>
            <w:r w:rsidR="433A6B45">
              <w:rPr/>
              <w:t xml:space="preserve"> t</w:t>
            </w:r>
            <w:r w:rsidR="5F6B5BBE">
              <w:rPr/>
              <w:t>he</w:t>
            </w:r>
            <w:r w:rsidR="433A6B45">
              <w:rPr/>
              <w:t xml:space="preserve">y do is with the ambition of creating a North Yorkshire where everyone </w:t>
            </w:r>
            <w:r w:rsidR="2C80549E">
              <w:rPr/>
              <w:t>across the county can be happy and healthy.</w:t>
            </w:r>
            <w:r w:rsidR="0678F822">
              <w:rPr/>
              <w:t xml:space="preserve"> FEAST is the </w:t>
            </w:r>
            <w:r w:rsidR="0678F822">
              <w:rPr/>
              <w:t>holiday</w:t>
            </w:r>
            <w:r w:rsidR="0678F822">
              <w:rPr/>
              <w:t xml:space="preserve"> activity and food programme for North Yorkshire,</w:t>
            </w:r>
            <w:r w:rsidR="7C11DC54">
              <w:rPr/>
              <w:t xml:space="preserve"> primarily focussed on everybody on benefits-related free school meals between Reception and Year 11. </w:t>
            </w:r>
            <w:r w:rsidR="377B0F42">
              <w:rPr/>
              <w:t xml:space="preserve">The activities and foods are provided in Easter, </w:t>
            </w:r>
            <w:r w:rsidR="377B0F42">
              <w:rPr/>
              <w:t>Summer</w:t>
            </w:r>
            <w:r w:rsidR="377B0F42">
              <w:rPr/>
              <w:t xml:space="preserve"> and Christmas holidays. </w:t>
            </w:r>
            <w:r w:rsidR="2E02FD95">
              <w:rPr/>
              <w:t xml:space="preserve">NYT have been </w:t>
            </w:r>
            <w:r w:rsidR="377B0F42">
              <w:rPr/>
              <w:t>commissioned by North Yorkshire Counc</w:t>
            </w:r>
            <w:r w:rsidR="1A0C0079">
              <w:rPr/>
              <w:t>il</w:t>
            </w:r>
            <w:r w:rsidR="4FC5E863">
              <w:rPr/>
              <w:t xml:space="preserve"> to co-ordinate the programme and what that means is delivering a grants programme, training and development and quality assurance monitoring. </w:t>
            </w:r>
            <w:r w:rsidR="02B6DC1A">
              <w:rPr/>
              <w:t>They put about a million pounds a year to activity providers across the county</w:t>
            </w:r>
            <w:r w:rsidR="74DA1FE8">
              <w:rPr/>
              <w:t xml:space="preserve"> and champion putting as much of that as possible into the VCSE sector.</w:t>
            </w:r>
            <w:r w:rsidR="4C74AB38">
              <w:rPr/>
              <w:t xml:space="preserve"> Within the activities there needs to be components that connect to the theme </w:t>
            </w:r>
            <w:r w:rsidR="009E991D">
              <w:rPr/>
              <w:t xml:space="preserve">of healthy lifestyles, such as supporting people to cook food </w:t>
            </w:r>
            <w:r w:rsidR="009E991D">
              <w:rPr/>
              <w:t>they’ve</w:t>
            </w:r>
            <w:r w:rsidR="009E991D">
              <w:rPr/>
              <w:t xml:space="preserve"> never had before. For older YP it is aroun</w:t>
            </w:r>
            <w:r w:rsidR="4CBDB52A">
              <w:rPr/>
              <w:t xml:space="preserve">d healthy lifestyles around recreational drugs or sexual activity where providers are trained to provide that information. </w:t>
            </w:r>
            <w:r w:rsidR="4DBED108">
              <w:rPr/>
              <w:t>They have seen a 22% increase in children who are eligible than the same time last year due to the cost-of-living crisis</w:t>
            </w:r>
            <w:r w:rsidR="484F6528">
              <w:rPr/>
              <w:t>. Over Easter, through 74 different activities there were 1</w:t>
            </w:r>
            <w:r w:rsidR="05C7A9B6">
              <w:rPr/>
              <w:t xml:space="preserve">0,500 sessions attended as well as free meals </w:t>
            </w:r>
            <w:r w:rsidR="1EE17CF0">
              <w:rPr/>
              <w:t xml:space="preserve">to children. Everyone in NY can get involved but free places and free meals </w:t>
            </w:r>
            <w:r w:rsidR="1846E6FB">
              <w:rPr/>
              <w:t xml:space="preserve">are specifically for those who are eligible. Those who </w:t>
            </w:r>
            <w:r w:rsidR="1846E6FB">
              <w:rPr/>
              <w:t>aren</w:t>
            </w:r>
            <w:r w:rsidR="6CDE84AA">
              <w:rPr/>
              <w:t>’</w:t>
            </w:r>
            <w:r w:rsidR="1846E6FB">
              <w:rPr/>
              <w:t>t</w:t>
            </w:r>
            <w:r w:rsidR="1846E6FB">
              <w:rPr/>
              <w:t xml:space="preserve"> on benefits-related free school meals but still face significant financial </w:t>
            </w:r>
            <w:r w:rsidR="69303C59">
              <w:rPr/>
              <w:t xml:space="preserve">and/or other disadvantage can be made eligible by exception. </w:t>
            </w:r>
            <w:r w:rsidR="1A40601F">
              <w:rPr/>
              <w:t xml:space="preserve">They have a school’s lead who engages all the schools and </w:t>
            </w:r>
            <w:r w:rsidR="1A40601F">
              <w:rPr/>
              <w:t>identify</w:t>
            </w:r>
            <w:r w:rsidR="1A40601F">
              <w:rPr/>
              <w:t xml:space="preserve"> their eligible young children.</w:t>
            </w:r>
            <w:r w:rsidR="0E3DB9EC">
              <w:rPr/>
              <w:t xml:space="preserve"> Vouchers are issued directly to them and support can be offered</w:t>
            </w:r>
            <w:r w:rsidR="49BEF6EE">
              <w:rPr/>
              <w:t xml:space="preserve"> in understanding the programme and making bookings. They are also about to launch a kite mark which recognises schools that are doing an amazing job supporting people to engage with the programme. Grants are available to fund activity providers. Challenges are around visibility as not everybody knows about FEAST. How can we support in that as partners? The future funding picture still uncertain and waiting for clarification. Feedback from partners on the call was the difference that FEAST funding has made to the ongoing provision of their activities and the impact they have. Partners were strongly encouraged to apply for the grants available to run activities. </w:t>
            </w:r>
          </w:p>
        </w:tc>
      </w:tr>
      <w:tr w:rsidRPr="00687386" w:rsidR="004225C6" w:rsidTr="36D96A97" w14:paraId="5B08B5D1" w14:textId="77777777">
        <w:tc>
          <w:tcPr>
            <w:tcW w:w="10031" w:type="dxa"/>
            <w:tcMar/>
          </w:tcPr>
          <w:p w:rsidRPr="00687386" w:rsidR="00CE38D4" w:rsidP="612CACDE" w:rsidRDefault="777753EA" w14:paraId="0DD5F71A" w14:textId="5ABA803F">
            <w:pPr>
              <w:pStyle w:val="ListParagraph"/>
              <w:numPr>
                <w:ilvl w:val="0"/>
                <w:numId w:val="2"/>
              </w:numPr>
              <w:autoSpaceDE w:val="0"/>
              <w:autoSpaceDN w:val="0"/>
              <w:adjustRightInd w:val="0"/>
              <w:rPr>
                <w:b/>
                <w:bCs/>
              </w:rPr>
            </w:pPr>
            <w:r w:rsidRPr="612CACDE">
              <w:rPr>
                <w:rFonts w:ascii="Calibri" w:hAnsi="Calibri" w:eastAsia="Calibri" w:cs="Calibri"/>
                <w:b/>
                <w:bCs/>
                <w:color w:val="000000" w:themeColor="text1"/>
                <w:lang w:val="en-US"/>
              </w:rPr>
              <w:lastRenderedPageBreak/>
              <w:t>Healthwatch Postnatal report – Brief overview before launch</w:t>
            </w:r>
          </w:p>
          <w:p w:rsidRPr="00DA4AD9" w:rsidR="00CE38D4" w:rsidP="00DA4AD9" w:rsidRDefault="00DA4AD9" w14:paraId="16DEB4AB" w14:textId="748D968F">
            <w:pPr>
              <w:autoSpaceDE w:val="0"/>
              <w:autoSpaceDN w:val="0"/>
              <w:adjustRightInd w:val="0"/>
              <w:rPr>
                <w:color w:val="000000"/>
              </w:rPr>
            </w:pPr>
            <w:r w:rsidRPr="36D96A97" w:rsidR="17AACFD1">
              <w:rPr>
                <w:color w:val="000000" w:themeColor="text1" w:themeTint="FF" w:themeShade="FF"/>
              </w:rPr>
              <w:t>Dena introduce</w:t>
            </w:r>
            <w:r w:rsidRPr="36D96A97" w:rsidR="4197BCD7">
              <w:rPr>
                <w:color w:val="000000" w:themeColor="text1" w:themeTint="FF" w:themeShade="FF"/>
              </w:rPr>
              <w:t>d</w:t>
            </w:r>
            <w:r w:rsidRPr="36D96A97" w:rsidR="17AACFD1">
              <w:rPr>
                <w:color w:val="000000" w:themeColor="text1" w:themeTint="FF" w:themeShade="FF"/>
              </w:rPr>
              <w:t xml:space="preserve"> Ashley Green, CEO of NY Healthwatch</w:t>
            </w:r>
            <w:r w:rsidRPr="36D96A97" w:rsidR="17AACFD1">
              <w:rPr>
                <w:color w:val="000000" w:themeColor="text1" w:themeTint="FF" w:themeShade="FF"/>
              </w:rPr>
              <w:t xml:space="preserve"> who presented their latest report on community postnatal care. The first 1001 days of life from pregnancy through to the first two years of a baby’s life are a critical time for infants’ physical, </w:t>
            </w:r>
            <w:r w:rsidRPr="36D96A97" w:rsidR="17AACFD1">
              <w:rPr>
                <w:color w:val="000000" w:themeColor="text1" w:themeTint="FF" w:themeShade="FF"/>
              </w:rPr>
              <w:t>social</w:t>
            </w:r>
            <w:r w:rsidRPr="36D96A97" w:rsidR="17AACFD1">
              <w:rPr>
                <w:color w:val="000000" w:themeColor="text1" w:themeTint="FF" w:themeShade="FF"/>
              </w:rPr>
              <w:t xml:space="preserve"> and emotional development. The aim was to explore the availability and quality of community postnatal care with a focus on understanding mothers experiences and to </w:t>
            </w:r>
            <w:r w:rsidRPr="36D96A97" w:rsidR="17AACFD1">
              <w:rPr>
                <w:color w:val="000000" w:themeColor="text1" w:themeTint="FF" w:themeShade="FF"/>
              </w:rPr>
              <w:t>identify</w:t>
            </w:r>
            <w:r w:rsidRPr="36D96A97" w:rsidR="17AACFD1">
              <w:rPr>
                <w:color w:val="000000" w:themeColor="text1" w:themeTint="FF" w:themeShade="FF"/>
              </w:rPr>
              <w:t xml:space="preserve"> areas where services need to improve to ensure infants get the best start in life. </w:t>
            </w:r>
            <w:r w:rsidRPr="36D96A97" w:rsidR="4197BCD7">
              <w:rPr>
                <w:color w:val="000000" w:themeColor="text1" w:themeTint="FF" w:themeShade="FF"/>
              </w:rPr>
              <w:t xml:space="preserve">The survey was distributed around NY alongside focus groups. 52% of mothers said they did not receive enough support. Mothers from Hambleton posted the lowest levels of support and those in Selby posted the highest levels of support. Seeing a health visitor in person was important as opposed to on a computer screen. There was concern around poor transfer of care from the midwife to the health visitor, so the mother having to repeat their story and issue </w:t>
            </w:r>
            <w:r w:rsidRPr="36D96A97" w:rsidR="4197BCD7">
              <w:rPr>
                <w:color w:val="000000" w:themeColor="text1" w:themeTint="FF" w:themeShade="FF"/>
              </w:rPr>
              <w:t>frequently</w:t>
            </w:r>
            <w:r w:rsidRPr="36D96A97" w:rsidR="4197BCD7">
              <w:rPr>
                <w:color w:val="000000" w:themeColor="text1" w:themeTint="FF" w:themeShade="FF"/>
              </w:rPr>
              <w:t xml:space="preserve"> when they had had a</w:t>
            </w:r>
            <w:r w:rsidRPr="36D96A97" w:rsidR="35AB9FAD">
              <w:rPr>
                <w:color w:val="000000" w:themeColor="text1" w:themeTint="FF" w:themeShade="FF"/>
              </w:rPr>
              <w:t xml:space="preserve"> </w:t>
            </w:r>
            <w:r w:rsidRPr="36D96A97" w:rsidR="4197BCD7">
              <w:rPr>
                <w:color w:val="000000" w:themeColor="text1" w:themeTint="FF" w:themeShade="FF"/>
              </w:rPr>
              <w:t xml:space="preserve">traumatic experience. </w:t>
            </w:r>
            <w:r w:rsidRPr="36D96A97" w:rsidR="35AB9FAD">
              <w:rPr>
                <w:color w:val="000000" w:themeColor="text1" w:themeTint="FF" w:themeShade="FF"/>
              </w:rPr>
              <w:t xml:space="preserve">Personalised care was also raised with lack of care for those with </w:t>
            </w:r>
            <w:r w:rsidRPr="36D96A97" w:rsidR="35AB9FAD">
              <w:rPr>
                <w:color w:val="000000" w:themeColor="text1" w:themeTint="FF" w:themeShade="FF"/>
              </w:rPr>
              <w:t>particular physical</w:t>
            </w:r>
            <w:r w:rsidRPr="36D96A97" w:rsidR="35AB9FAD">
              <w:rPr>
                <w:color w:val="000000" w:themeColor="text1" w:themeTint="FF" w:themeShade="FF"/>
              </w:rPr>
              <w:t xml:space="preserve"> needs or disabilities. The lack of baby weighing clinics was felt to be a detrimental change, this gave an opportunity for mothers to come together and share experiences. Feeding support was often too brief with a lack of any specialist support. Inequalities exist in people being able to pay for that support and the impact this has on the development of the newborn. Access to information was inconsistent between teams. Highlighted was the importance of the VCSE sector in supporting mothers. Nine recommendations were provided including improving the quality and frequency of </w:t>
            </w:r>
            <w:r w:rsidRPr="36D96A97" w:rsidR="35AB9FAD">
              <w:rPr>
                <w:color w:val="000000" w:themeColor="text1" w:themeTint="FF" w:themeShade="FF"/>
              </w:rPr>
              <w:t>post natal</w:t>
            </w:r>
            <w:r w:rsidRPr="36D96A97" w:rsidR="35AB9FAD">
              <w:rPr>
                <w:color w:val="000000" w:themeColor="text1" w:themeTint="FF" w:themeShade="FF"/>
              </w:rPr>
              <w:t xml:space="preserve"> visits, gaps in GHP check-ups to strengthening feeding support. As this report had not yet been launched, we were unable to send out links, however it can be found on the NY Healthwatch website (</w:t>
            </w:r>
            <w:r w:rsidRPr="36D96A97" w:rsidR="35AB9FAD">
              <w:rPr>
                <w:color w:val="000000" w:themeColor="text1" w:themeTint="FF" w:themeShade="FF"/>
              </w:rPr>
              <w:t>https://www.healthwatchnorthyorkshire.co.uk/</w:t>
            </w:r>
            <w:r w:rsidRPr="36D96A97" w:rsidR="35AB9FAD">
              <w:rPr>
                <w:color w:val="000000" w:themeColor="text1" w:themeTint="FF" w:themeShade="FF"/>
              </w:rPr>
              <w:t>)</w:t>
            </w:r>
          </w:p>
        </w:tc>
      </w:tr>
      <w:tr w:rsidRPr="00687386" w:rsidR="004225C6" w:rsidTr="36D96A97" w14:paraId="0AD9C6F4" w14:textId="77777777">
        <w:tc>
          <w:tcPr>
            <w:tcW w:w="10031" w:type="dxa"/>
            <w:tcMar/>
            <w:vAlign w:val="center"/>
          </w:tcPr>
          <w:p w:rsidRPr="00485DD8" w:rsidR="00106ABC" w:rsidP="612CACDE" w:rsidRDefault="777753EA" w14:paraId="7CDEC59E" w14:textId="7A73B392">
            <w:pPr>
              <w:pStyle w:val="ListParagraph"/>
              <w:numPr>
                <w:ilvl w:val="0"/>
                <w:numId w:val="2"/>
              </w:numPr>
              <w:rPr>
                <w:b/>
                <w:bCs/>
              </w:rPr>
            </w:pPr>
            <w:r w:rsidRPr="612CACDE">
              <w:rPr>
                <w:rFonts w:ascii="Calibri" w:hAnsi="Calibri" w:eastAsia="Calibri" w:cs="Calibri"/>
                <w:b/>
                <w:bCs/>
                <w:color w:val="000000" w:themeColor="text1"/>
              </w:rPr>
              <w:t>Spotlight On – Just B Children &amp; Young People’s Service</w:t>
            </w:r>
            <w:r w:rsidR="00AF2061">
              <w:rPr>
                <w:rFonts w:ascii="Calibri" w:hAnsi="Calibri" w:eastAsia="Calibri" w:cs="Calibri"/>
                <w:b/>
                <w:bCs/>
                <w:color w:val="000000" w:themeColor="text1"/>
              </w:rPr>
              <w:t xml:space="preserve"> – Emma Parker, Project Manager, Just B</w:t>
            </w:r>
          </w:p>
          <w:p w:rsidRPr="00AF2061" w:rsidR="00485DD8" w:rsidP="00485DD8" w:rsidRDefault="00AF2061" w14:paraId="4B1F511A" w14:textId="1DE95AC9">
            <w:r w:rsidRPr="00AF2061">
              <w:t xml:space="preserve">Dena introduced Emma who gave a </w:t>
            </w:r>
            <w:hyperlink w:history="1" r:id="rId16">
              <w:proofErr w:type="spellStart"/>
              <w:r w:rsidRPr="00AF2061">
                <w:rPr>
                  <w:rStyle w:val="Hyperlink"/>
                </w:rPr>
                <w:t>presentation</w:t>
              </w:r>
              <w:proofErr w:type="spellEnd"/>
            </w:hyperlink>
            <w:r w:rsidRPr="00AF2061">
              <w:t xml:space="preserve"> about the services that Just B run</w:t>
            </w:r>
            <w:r>
              <w:t xml:space="preserve">. </w:t>
            </w:r>
            <w:r w:rsidR="00DC2C13">
              <w:t>Just B is an independent charity which is NY Hospice Care and has a family of services which includes Herriot Hospice Homecare and St Michael’s Hospice. Just B is a specialist bereavement support and emotional well-being service which helps children, young people and adults across communities in NY.</w:t>
            </w:r>
            <w:r w:rsidR="00863499">
              <w:t xml:space="preserve"> All services are free at the point of need and can </w:t>
            </w:r>
            <w:r w:rsidR="00863499">
              <w:lastRenderedPageBreak/>
              <w:t xml:space="preserve">be aligned with adult services so that children can be seen at the same time. Support for CYP can be offered experiencing any type of bereavement exploring opportunities for them to explore their emotions and process grief through activity-based support and talking therapy. Need is high and support is also available to those on the waiting list through workshops. Their schools service is about providing emotional well-being. Currently Just B are contracted in 18 schools across NY for 1:1 support. They are a multi-disciplinary team consisting of social workers, counsellors, teachers, psychologists and volunteers. </w:t>
            </w:r>
          </w:p>
        </w:tc>
      </w:tr>
      <w:tr w:rsidR="612CACDE" w:rsidTr="36D96A97" w14:paraId="50B54C4D" w14:textId="77777777">
        <w:trPr>
          <w:trHeight w:val="300"/>
        </w:trPr>
        <w:tc>
          <w:tcPr>
            <w:tcW w:w="10031" w:type="dxa"/>
            <w:tcMar/>
            <w:vAlign w:val="center"/>
          </w:tcPr>
          <w:p w:rsidR="777753EA" w:rsidP="612CACDE" w:rsidRDefault="777753EA" w14:paraId="4060F857" w14:textId="77777777">
            <w:pPr>
              <w:pStyle w:val="ListParagraph"/>
              <w:numPr>
                <w:ilvl w:val="0"/>
                <w:numId w:val="2"/>
              </w:numPr>
              <w:rPr>
                <w:rFonts w:ascii="Calibri" w:hAnsi="Calibri" w:eastAsia="Calibri" w:cs="Calibri"/>
                <w:b/>
                <w:bCs/>
                <w:color w:val="000000" w:themeColor="text1"/>
              </w:rPr>
            </w:pPr>
            <w:r w:rsidRPr="612CACDE">
              <w:rPr>
                <w:rFonts w:ascii="Calibri" w:hAnsi="Calibri" w:eastAsia="Calibri" w:cs="Calibri"/>
                <w:b/>
                <w:bCs/>
                <w:color w:val="000000" w:themeColor="text1"/>
              </w:rPr>
              <w:lastRenderedPageBreak/>
              <w:t>Sharing Updates</w:t>
            </w:r>
          </w:p>
          <w:p w:rsidRPr="00126847" w:rsidR="00863499" w:rsidP="00863499" w:rsidRDefault="00863499" w14:paraId="02EB8FE6" w14:textId="67A6156A">
            <w:pPr>
              <w:rPr>
                <w:rFonts w:ascii="Calibri" w:hAnsi="Calibri" w:eastAsia="Calibri" w:cs="Calibri"/>
                <w:color w:val="000000" w:themeColor="text1"/>
              </w:rPr>
            </w:pPr>
            <w:r w:rsidRPr="00126847">
              <w:rPr>
                <w:rFonts w:ascii="Calibri" w:hAnsi="Calibri" w:eastAsia="Calibri" w:cs="Calibri"/>
                <w:color w:val="000000" w:themeColor="text1"/>
              </w:rPr>
              <w:t xml:space="preserve">Maddie Wakelin </w:t>
            </w:r>
            <w:r w:rsidR="00126847">
              <w:rPr>
                <w:rFonts w:ascii="Calibri" w:hAnsi="Calibri" w:eastAsia="Calibri" w:cs="Calibri"/>
                <w:color w:val="000000" w:themeColor="text1"/>
              </w:rPr>
              <w:t xml:space="preserve">from NYC </w:t>
            </w:r>
            <w:r w:rsidRPr="00126847">
              <w:rPr>
                <w:rFonts w:ascii="Calibri" w:hAnsi="Calibri" w:eastAsia="Calibri" w:cs="Calibri"/>
                <w:color w:val="000000" w:themeColor="text1"/>
              </w:rPr>
              <w:t>shared an update that the Go-To website has recently been updated and a new page of downloadable resources has been added</w:t>
            </w:r>
            <w:r w:rsidRPr="00126847" w:rsidR="00126847">
              <w:rPr>
                <w:rFonts w:ascii="Calibri" w:hAnsi="Calibri" w:eastAsia="Calibri" w:cs="Calibri"/>
                <w:color w:val="000000" w:themeColor="text1"/>
              </w:rPr>
              <w:t xml:space="preserve"> which includes promotional resources</w:t>
            </w:r>
          </w:p>
        </w:tc>
      </w:tr>
      <w:tr w:rsidRPr="00687386" w:rsidR="00A9183D" w:rsidTr="36D96A97" w14:paraId="29C747BE" w14:textId="77777777">
        <w:tc>
          <w:tcPr>
            <w:tcW w:w="10031" w:type="dxa"/>
            <w:tcMar/>
            <w:vAlign w:val="center"/>
          </w:tcPr>
          <w:p w:rsidRPr="00CD3EC8" w:rsidR="00687386" w:rsidP="00CD3EC8" w:rsidRDefault="00CD3EC8" w14:paraId="65F9C3DC" w14:textId="2A748320">
            <w:pPr>
              <w:rPr>
                <w:rFonts w:eastAsia="Calibri" w:cstheme="minorHAnsi"/>
                <w:color w:val="3F3F3F"/>
                <w:lang w:eastAsia="en-GB"/>
              </w:rPr>
            </w:pPr>
            <w:r>
              <w:rPr>
                <w:rFonts w:eastAsia="Calibri" w:cstheme="minorHAnsi"/>
                <w:color w:val="3F3F3F"/>
                <w:lang w:eastAsia="en-GB"/>
              </w:rPr>
              <w:t>Dena closed the meeting 4.05pm, thanking all the presenters and those who attended today.</w:t>
            </w:r>
          </w:p>
        </w:tc>
      </w:tr>
      <w:tr w:rsidRPr="00687386" w:rsidR="004225C6" w:rsidTr="36D96A97" w14:paraId="02F8219B" w14:textId="77777777">
        <w:tc>
          <w:tcPr>
            <w:tcW w:w="10031" w:type="dxa"/>
            <w:tcMar/>
            <w:vAlign w:val="center"/>
          </w:tcPr>
          <w:p w:rsidRPr="00687386" w:rsidR="004225C6" w:rsidP="612CACDE" w:rsidRDefault="0048282B" w14:paraId="602A76A6" w14:textId="406A578F">
            <w:r w:rsidRPr="612CACDE">
              <w:rPr>
                <w:rFonts w:ascii="Calibri" w:hAnsi="Calibri" w:cs="Calibri"/>
                <w:b/>
                <w:bCs/>
                <w:color w:val="0F0F0F"/>
                <w:spacing w:val="-7"/>
                <w:sz w:val="23"/>
                <w:szCs w:val="23"/>
                <w:shd w:val="clear" w:color="auto" w:fill="FFFFFF"/>
              </w:rPr>
              <w:t xml:space="preserve">Meetings are 2-4pm on Thursday: </w:t>
            </w:r>
            <w:r w:rsidR="00126847">
              <w:rPr>
                <w:rFonts w:ascii="Calibri" w:hAnsi="Calibri" w:cs="Calibri"/>
                <w:b/>
                <w:bCs/>
                <w:color w:val="0F0F0F"/>
                <w:spacing w:val="-7"/>
                <w:sz w:val="23"/>
                <w:szCs w:val="23"/>
                <w:shd w:val="clear" w:color="auto" w:fill="FFFFFF"/>
              </w:rPr>
              <w:t>5</w:t>
            </w:r>
            <w:r w:rsidRPr="00126847" w:rsidR="00126847">
              <w:rPr>
                <w:rFonts w:ascii="Calibri" w:hAnsi="Calibri" w:cs="Calibri"/>
                <w:b/>
                <w:bCs/>
                <w:color w:val="0F0F0F"/>
                <w:spacing w:val="-7"/>
                <w:sz w:val="23"/>
                <w:szCs w:val="23"/>
                <w:shd w:val="clear" w:color="auto" w:fill="FFFFFF"/>
                <w:vertAlign w:val="superscript"/>
              </w:rPr>
              <w:t>th</w:t>
            </w:r>
            <w:r w:rsidR="00126847">
              <w:rPr>
                <w:rFonts w:ascii="Calibri" w:hAnsi="Calibri" w:cs="Calibri"/>
                <w:b/>
                <w:bCs/>
                <w:color w:val="0F0F0F"/>
                <w:spacing w:val="-7"/>
                <w:sz w:val="23"/>
                <w:szCs w:val="23"/>
                <w:shd w:val="clear" w:color="auto" w:fill="FFFFFF"/>
              </w:rPr>
              <w:t xml:space="preserve"> September 2024, 5</w:t>
            </w:r>
            <w:r w:rsidRPr="00126847" w:rsidR="00126847">
              <w:rPr>
                <w:rFonts w:ascii="Calibri" w:hAnsi="Calibri" w:cs="Calibri"/>
                <w:b/>
                <w:bCs/>
                <w:color w:val="0F0F0F"/>
                <w:spacing w:val="-7"/>
                <w:sz w:val="23"/>
                <w:szCs w:val="23"/>
                <w:shd w:val="clear" w:color="auto" w:fill="FFFFFF"/>
                <w:vertAlign w:val="superscript"/>
              </w:rPr>
              <w:t>th</w:t>
            </w:r>
            <w:r w:rsidR="00126847">
              <w:rPr>
                <w:rFonts w:ascii="Calibri" w:hAnsi="Calibri" w:cs="Calibri"/>
                <w:b/>
                <w:bCs/>
                <w:color w:val="0F0F0F"/>
                <w:spacing w:val="-7"/>
                <w:sz w:val="23"/>
                <w:szCs w:val="23"/>
                <w:shd w:val="clear" w:color="auto" w:fill="FFFFFF"/>
              </w:rPr>
              <w:t xml:space="preserve"> December 2024</w:t>
            </w:r>
          </w:p>
        </w:tc>
      </w:tr>
    </w:tbl>
    <w:p w:rsidRPr="00687386" w:rsidR="0022105B" w:rsidP="00D30D6E" w:rsidRDefault="0022105B" w14:paraId="5023141B" w14:textId="77777777">
      <w:pPr>
        <w:spacing w:after="0" w:line="240" w:lineRule="auto"/>
        <w:rPr>
          <w:rFonts w:cstheme="minorHAnsi"/>
        </w:rPr>
      </w:pPr>
    </w:p>
    <w:sectPr w:rsidRPr="00687386" w:rsidR="0022105B" w:rsidSect="00B249FE">
      <w:headerReference w:type="default" r:id="rId17"/>
      <w:footerReference w:type="default" r:id="rId18"/>
      <w:headerReference w:type="first" r:id="rId19"/>
      <w:footerReference w:type="first" r:id="rId20"/>
      <w:pgSz w:w="11906" w:h="16838" w:orient="portrait"/>
      <w:pgMar w:top="1304" w:right="964" w:bottom="130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1423" w:rsidP="00F71FB5" w:rsidRDefault="00361423" w14:paraId="20A499A9" w14:textId="77777777">
      <w:pPr>
        <w:spacing w:after="0" w:line="240" w:lineRule="auto"/>
      </w:pPr>
      <w:r>
        <w:separator/>
      </w:r>
    </w:p>
  </w:endnote>
  <w:endnote w:type="continuationSeparator" w:id="0">
    <w:p w:rsidR="00361423" w:rsidP="00F71FB5" w:rsidRDefault="00361423" w14:paraId="6EB996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046343"/>
      <w:docPartObj>
        <w:docPartGallery w:val="Page Numbers (Bottom of Page)"/>
        <w:docPartUnique/>
      </w:docPartObj>
    </w:sdtPr>
    <w:sdtEndPr>
      <w:rPr>
        <w:noProof/>
      </w:rPr>
    </w:sdtEndPr>
    <w:sdtContent>
      <w:p w:rsidR="00296B93" w:rsidRDefault="00296B93" w14:paraId="2903CBC8" w14:textId="77777777">
        <w:pPr>
          <w:pStyle w:val="Footer"/>
          <w:jc w:val="center"/>
        </w:pPr>
        <w:r>
          <w:fldChar w:fldCharType="begin"/>
        </w:r>
        <w:r>
          <w:instrText xml:space="preserve"> PAGE   \* MERGEFORMAT </w:instrText>
        </w:r>
        <w:r>
          <w:fldChar w:fldCharType="separate"/>
        </w:r>
        <w:r w:rsidR="00B13663">
          <w:rPr>
            <w:noProof/>
          </w:rPr>
          <w:t>2</w:t>
        </w:r>
        <w:r>
          <w:rPr>
            <w:noProof/>
          </w:rPr>
          <w:fldChar w:fldCharType="end"/>
        </w:r>
      </w:p>
    </w:sdtContent>
  </w:sdt>
  <w:p w:rsidR="00296B93" w:rsidRDefault="00296B93" w14:paraId="722B00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909076"/>
      <w:docPartObj>
        <w:docPartGallery w:val="Page Numbers (Bottom of Page)"/>
        <w:docPartUnique/>
      </w:docPartObj>
    </w:sdtPr>
    <w:sdtEndPr>
      <w:rPr>
        <w:noProof/>
      </w:rPr>
    </w:sdtEndPr>
    <w:sdtContent>
      <w:p w:rsidR="00296B93" w:rsidRDefault="00296B93" w14:paraId="3D3D22A9" w14:textId="77777777">
        <w:pPr>
          <w:pStyle w:val="Footer"/>
          <w:jc w:val="center"/>
        </w:pPr>
        <w:r>
          <w:fldChar w:fldCharType="begin"/>
        </w:r>
        <w:r>
          <w:instrText xml:space="preserve"> PAGE   \* MERGEFORMAT </w:instrText>
        </w:r>
        <w:r>
          <w:fldChar w:fldCharType="separate"/>
        </w:r>
        <w:r w:rsidR="00B13663">
          <w:rPr>
            <w:noProof/>
          </w:rPr>
          <w:t>1</w:t>
        </w:r>
        <w:r>
          <w:rPr>
            <w:noProof/>
          </w:rPr>
          <w:fldChar w:fldCharType="end"/>
        </w:r>
      </w:p>
    </w:sdtContent>
  </w:sdt>
  <w:p w:rsidR="00296B93" w:rsidRDefault="00296B93" w14:paraId="44FB30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1423" w:rsidP="00F71FB5" w:rsidRDefault="00361423" w14:paraId="2DA43F62" w14:textId="77777777">
      <w:pPr>
        <w:spacing w:after="0" w:line="240" w:lineRule="auto"/>
      </w:pPr>
      <w:r>
        <w:separator/>
      </w:r>
    </w:p>
  </w:footnote>
  <w:footnote w:type="continuationSeparator" w:id="0">
    <w:p w:rsidR="00361423" w:rsidP="00F71FB5" w:rsidRDefault="00361423" w14:paraId="21B3D6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B93" w:rsidP="00647ED1" w:rsidRDefault="00296B93" w14:paraId="1F3B1409" w14:textId="77777777">
    <w:pPr>
      <w:pStyle w:val="Header"/>
      <w:spacing w:after="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96B93" w:rsidP="00297E65" w:rsidRDefault="00296B93" w14:paraId="1DA6542E" w14:textId="77777777">
    <w:pPr>
      <w:pStyle w:val="Header"/>
      <w:jc w:val="right"/>
    </w:pPr>
    <w:r>
      <w:rPr>
        <w:noProof/>
        <w:lang w:eastAsia="en-GB"/>
      </w:rPr>
      <w:drawing>
        <wp:inline distT="0" distB="0" distL="0" distR="0" wp14:anchorId="0DC3F671" wp14:editId="31D20EB0">
          <wp:extent cx="2109600" cy="45000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L3070_CFY_Logo_Rose_FINAL_CMYK.jpg"/>
                  <pic:cNvPicPr/>
                </pic:nvPicPr>
                <pic:blipFill>
                  <a:blip r:embed="rId1">
                    <a:extLst>
                      <a:ext uri="{28A0092B-C50C-407E-A947-70E740481C1C}">
                        <a14:useLocalDpi xmlns:a14="http://schemas.microsoft.com/office/drawing/2010/main" val="0"/>
                      </a:ext>
                    </a:extLst>
                  </a:blip>
                  <a:stretch>
                    <a:fillRect/>
                  </a:stretch>
                </pic:blipFill>
                <pic:spPr>
                  <a:xfrm>
                    <a:off x="0" y="0"/>
                    <a:ext cx="2109600" cy="450000"/>
                  </a:xfrm>
                  <a:prstGeom prst="rect">
                    <a:avLst/>
                  </a:prstGeom>
                </pic:spPr>
              </pic:pic>
            </a:graphicData>
          </a:graphic>
        </wp:inline>
      </w:drawing>
    </w:r>
  </w:p>
  <w:p w:rsidR="00296B93" w:rsidP="00297E65" w:rsidRDefault="00296B93" w14:paraId="3041E39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C8E"/>
    <w:multiLevelType w:val="hybridMultilevel"/>
    <w:tmpl w:val="AEEC2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BE7E22"/>
    <w:multiLevelType w:val="hybridMultilevel"/>
    <w:tmpl w:val="850223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11B56"/>
    <w:multiLevelType w:val="hybridMultilevel"/>
    <w:tmpl w:val="B5CA9A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2A15605"/>
    <w:multiLevelType w:val="hybridMultilevel"/>
    <w:tmpl w:val="B1A81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933B42"/>
    <w:multiLevelType w:val="hybridMultilevel"/>
    <w:tmpl w:val="B0C29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637B0B"/>
    <w:multiLevelType w:val="hybridMultilevel"/>
    <w:tmpl w:val="69882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200246"/>
    <w:multiLevelType w:val="hybridMultilevel"/>
    <w:tmpl w:val="EF426C94"/>
    <w:lvl w:ilvl="0" w:tplc="A68A88C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B646170"/>
    <w:multiLevelType w:val="hybridMultilevel"/>
    <w:tmpl w:val="F5A69D5C"/>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8" w15:restartNumberingAfterBreak="0">
    <w:nsid w:val="2C963F53"/>
    <w:multiLevelType w:val="hybridMultilevel"/>
    <w:tmpl w:val="49D292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E57638A"/>
    <w:multiLevelType w:val="hybridMultilevel"/>
    <w:tmpl w:val="FFB69FB6"/>
    <w:lvl w:ilvl="0" w:tplc="9110885C">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C04E9B"/>
    <w:multiLevelType w:val="hybridMultilevel"/>
    <w:tmpl w:val="D9CE68D6"/>
    <w:lvl w:ilvl="0" w:tplc="984AB5B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16B445D"/>
    <w:multiLevelType w:val="hybridMultilevel"/>
    <w:tmpl w:val="B5A4E8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178393D"/>
    <w:multiLevelType w:val="hybridMultilevel"/>
    <w:tmpl w:val="23BE77D0"/>
    <w:lvl w:ilvl="0" w:tplc="8FAE7732">
      <w:start w:val="4"/>
      <w:numFmt w:val="bullet"/>
      <w:lvlText w:val="-"/>
      <w:lvlJc w:val="left"/>
      <w:pPr>
        <w:ind w:left="1131" w:hanging="360"/>
      </w:pPr>
      <w:rPr>
        <w:rFonts w:hint="default" w:ascii="Arial" w:hAnsi="Arial" w:eastAsia="Times New Roman" w:cs="Arial"/>
      </w:rPr>
    </w:lvl>
    <w:lvl w:ilvl="1" w:tplc="08090003">
      <w:start w:val="1"/>
      <w:numFmt w:val="bullet"/>
      <w:lvlText w:val="o"/>
      <w:lvlJc w:val="left"/>
      <w:pPr>
        <w:ind w:left="1851" w:hanging="360"/>
      </w:pPr>
      <w:rPr>
        <w:rFonts w:hint="default" w:ascii="Courier New" w:hAnsi="Courier New" w:cs="Courier New"/>
      </w:rPr>
    </w:lvl>
    <w:lvl w:ilvl="2" w:tplc="08090005">
      <w:start w:val="1"/>
      <w:numFmt w:val="bullet"/>
      <w:lvlText w:val=""/>
      <w:lvlJc w:val="left"/>
      <w:pPr>
        <w:ind w:left="2571" w:hanging="360"/>
      </w:pPr>
      <w:rPr>
        <w:rFonts w:hint="default" w:ascii="Wingdings" w:hAnsi="Wingdings"/>
      </w:rPr>
    </w:lvl>
    <w:lvl w:ilvl="3" w:tplc="08090001">
      <w:start w:val="1"/>
      <w:numFmt w:val="bullet"/>
      <w:lvlText w:val=""/>
      <w:lvlJc w:val="left"/>
      <w:pPr>
        <w:ind w:left="3291" w:hanging="360"/>
      </w:pPr>
      <w:rPr>
        <w:rFonts w:hint="default" w:ascii="Symbol" w:hAnsi="Symbol"/>
      </w:rPr>
    </w:lvl>
    <w:lvl w:ilvl="4" w:tplc="08090003">
      <w:start w:val="1"/>
      <w:numFmt w:val="bullet"/>
      <w:lvlText w:val="o"/>
      <w:lvlJc w:val="left"/>
      <w:pPr>
        <w:ind w:left="4011" w:hanging="360"/>
      </w:pPr>
      <w:rPr>
        <w:rFonts w:hint="default" w:ascii="Courier New" w:hAnsi="Courier New" w:cs="Courier New"/>
      </w:rPr>
    </w:lvl>
    <w:lvl w:ilvl="5" w:tplc="08090005">
      <w:start w:val="1"/>
      <w:numFmt w:val="bullet"/>
      <w:lvlText w:val=""/>
      <w:lvlJc w:val="left"/>
      <w:pPr>
        <w:ind w:left="4731" w:hanging="360"/>
      </w:pPr>
      <w:rPr>
        <w:rFonts w:hint="default" w:ascii="Wingdings" w:hAnsi="Wingdings"/>
      </w:rPr>
    </w:lvl>
    <w:lvl w:ilvl="6" w:tplc="08090001">
      <w:start w:val="1"/>
      <w:numFmt w:val="bullet"/>
      <w:lvlText w:val=""/>
      <w:lvlJc w:val="left"/>
      <w:pPr>
        <w:ind w:left="5451" w:hanging="360"/>
      </w:pPr>
      <w:rPr>
        <w:rFonts w:hint="default" w:ascii="Symbol" w:hAnsi="Symbol"/>
      </w:rPr>
    </w:lvl>
    <w:lvl w:ilvl="7" w:tplc="08090003">
      <w:start w:val="1"/>
      <w:numFmt w:val="bullet"/>
      <w:lvlText w:val="o"/>
      <w:lvlJc w:val="left"/>
      <w:pPr>
        <w:ind w:left="6171" w:hanging="360"/>
      </w:pPr>
      <w:rPr>
        <w:rFonts w:hint="default" w:ascii="Courier New" w:hAnsi="Courier New" w:cs="Courier New"/>
      </w:rPr>
    </w:lvl>
    <w:lvl w:ilvl="8" w:tplc="08090005">
      <w:start w:val="1"/>
      <w:numFmt w:val="bullet"/>
      <w:lvlText w:val=""/>
      <w:lvlJc w:val="left"/>
      <w:pPr>
        <w:ind w:left="6891" w:hanging="360"/>
      </w:pPr>
      <w:rPr>
        <w:rFonts w:hint="default" w:ascii="Wingdings" w:hAnsi="Wingdings"/>
      </w:rPr>
    </w:lvl>
  </w:abstractNum>
  <w:abstractNum w:abstractNumId="13" w15:restartNumberingAfterBreak="0">
    <w:nsid w:val="599621F7"/>
    <w:multiLevelType w:val="hybridMultilevel"/>
    <w:tmpl w:val="57DAC6DA"/>
    <w:lvl w:ilvl="0" w:tplc="2C82EF0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F20587"/>
    <w:multiLevelType w:val="hybridMultilevel"/>
    <w:tmpl w:val="D8A854CE"/>
    <w:lvl w:ilvl="0" w:tplc="CB16A622">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602A084E"/>
    <w:multiLevelType w:val="hybridMultilevel"/>
    <w:tmpl w:val="A5BA7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456345"/>
    <w:multiLevelType w:val="hybridMultilevel"/>
    <w:tmpl w:val="5A0267A6"/>
    <w:lvl w:ilvl="0" w:tplc="08090001">
      <w:start w:val="1"/>
      <w:numFmt w:val="bullet"/>
      <w:lvlText w:val=""/>
      <w:lvlJc w:val="left"/>
      <w:pPr>
        <w:ind w:left="1440" w:hanging="360"/>
      </w:pPr>
      <w:rPr>
        <w:rFonts w:hint="default" w:ascii="Symbol" w:hAnsi="Symbol"/>
      </w:rPr>
    </w:lvl>
    <w:lvl w:ilvl="1" w:tplc="08090001">
      <w:start w:val="1"/>
      <w:numFmt w:val="bullet"/>
      <w:lvlText w:val=""/>
      <w:lvlJc w:val="left"/>
      <w:pPr>
        <w:ind w:left="2160" w:hanging="360"/>
      </w:pPr>
      <w:rPr>
        <w:rFonts w:hint="default" w:ascii="Symbol" w:hAnsi="Symbol"/>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7" w15:restartNumberingAfterBreak="0">
    <w:nsid w:val="66C43EA7"/>
    <w:multiLevelType w:val="hybridMultilevel"/>
    <w:tmpl w:val="31B42E94"/>
    <w:lvl w:ilvl="0" w:tplc="FB0CC65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F9D8B6"/>
    <w:multiLevelType w:val="hybridMultilevel"/>
    <w:tmpl w:val="E8EC5DCC"/>
    <w:lvl w:ilvl="0" w:tplc="F81E3F68">
      <w:start w:val="1"/>
      <w:numFmt w:val="bullet"/>
      <w:lvlText w:val=""/>
      <w:lvlJc w:val="left"/>
      <w:pPr>
        <w:ind w:left="720" w:hanging="360"/>
      </w:pPr>
      <w:rPr>
        <w:rFonts w:hint="default" w:ascii="Symbol" w:hAnsi="Symbol"/>
      </w:rPr>
    </w:lvl>
    <w:lvl w:ilvl="1" w:tplc="0D281EE8">
      <w:start w:val="1"/>
      <w:numFmt w:val="bullet"/>
      <w:lvlText w:val="o"/>
      <w:lvlJc w:val="left"/>
      <w:pPr>
        <w:ind w:left="1440" w:hanging="360"/>
      </w:pPr>
      <w:rPr>
        <w:rFonts w:hint="default" w:ascii="Courier New" w:hAnsi="Courier New"/>
      </w:rPr>
    </w:lvl>
    <w:lvl w:ilvl="2" w:tplc="0086573C">
      <w:start w:val="1"/>
      <w:numFmt w:val="bullet"/>
      <w:lvlText w:val=""/>
      <w:lvlJc w:val="left"/>
      <w:pPr>
        <w:ind w:left="2160" w:hanging="360"/>
      </w:pPr>
      <w:rPr>
        <w:rFonts w:hint="default" w:ascii="Wingdings" w:hAnsi="Wingdings"/>
      </w:rPr>
    </w:lvl>
    <w:lvl w:ilvl="3" w:tplc="0F2ECB94">
      <w:start w:val="1"/>
      <w:numFmt w:val="bullet"/>
      <w:lvlText w:val=""/>
      <w:lvlJc w:val="left"/>
      <w:pPr>
        <w:ind w:left="2880" w:hanging="360"/>
      </w:pPr>
      <w:rPr>
        <w:rFonts w:hint="default" w:ascii="Symbol" w:hAnsi="Symbol"/>
      </w:rPr>
    </w:lvl>
    <w:lvl w:ilvl="4" w:tplc="AC305138">
      <w:start w:val="1"/>
      <w:numFmt w:val="bullet"/>
      <w:lvlText w:val="o"/>
      <w:lvlJc w:val="left"/>
      <w:pPr>
        <w:ind w:left="3600" w:hanging="360"/>
      </w:pPr>
      <w:rPr>
        <w:rFonts w:hint="default" w:ascii="Courier New" w:hAnsi="Courier New"/>
      </w:rPr>
    </w:lvl>
    <w:lvl w:ilvl="5" w:tplc="59FA45A8">
      <w:start w:val="1"/>
      <w:numFmt w:val="bullet"/>
      <w:lvlText w:val=""/>
      <w:lvlJc w:val="left"/>
      <w:pPr>
        <w:ind w:left="4320" w:hanging="360"/>
      </w:pPr>
      <w:rPr>
        <w:rFonts w:hint="default" w:ascii="Wingdings" w:hAnsi="Wingdings"/>
      </w:rPr>
    </w:lvl>
    <w:lvl w:ilvl="6" w:tplc="CE3C700C">
      <w:start w:val="1"/>
      <w:numFmt w:val="bullet"/>
      <w:lvlText w:val=""/>
      <w:lvlJc w:val="left"/>
      <w:pPr>
        <w:ind w:left="5040" w:hanging="360"/>
      </w:pPr>
      <w:rPr>
        <w:rFonts w:hint="default" w:ascii="Symbol" w:hAnsi="Symbol"/>
      </w:rPr>
    </w:lvl>
    <w:lvl w:ilvl="7" w:tplc="E52AFBE2">
      <w:start w:val="1"/>
      <w:numFmt w:val="bullet"/>
      <w:lvlText w:val="o"/>
      <w:lvlJc w:val="left"/>
      <w:pPr>
        <w:ind w:left="5760" w:hanging="360"/>
      </w:pPr>
      <w:rPr>
        <w:rFonts w:hint="default" w:ascii="Courier New" w:hAnsi="Courier New"/>
      </w:rPr>
    </w:lvl>
    <w:lvl w:ilvl="8" w:tplc="A30A258C">
      <w:start w:val="1"/>
      <w:numFmt w:val="bullet"/>
      <w:lvlText w:val=""/>
      <w:lvlJc w:val="left"/>
      <w:pPr>
        <w:ind w:left="6480" w:hanging="360"/>
      </w:pPr>
      <w:rPr>
        <w:rFonts w:hint="default" w:ascii="Wingdings" w:hAnsi="Wingdings"/>
      </w:rPr>
    </w:lvl>
  </w:abstractNum>
  <w:abstractNum w:abstractNumId="19" w15:restartNumberingAfterBreak="0">
    <w:nsid w:val="6D10422E"/>
    <w:multiLevelType w:val="hybridMultilevel"/>
    <w:tmpl w:val="250ED3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28B170E"/>
    <w:multiLevelType w:val="hybridMultilevel"/>
    <w:tmpl w:val="5BCAD3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60401"/>
    <w:multiLevelType w:val="hybridMultilevel"/>
    <w:tmpl w:val="6D8C30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B682957"/>
    <w:multiLevelType w:val="hybridMultilevel"/>
    <w:tmpl w:val="86E2EE72"/>
    <w:lvl w:ilvl="0" w:tplc="3BBE440A">
      <w:start w:val="2"/>
      <w:numFmt w:val="bullet"/>
      <w:lvlText w:val="-"/>
      <w:lvlJc w:val="left"/>
      <w:pPr>
        <w:ind w:left="720" w:hanging="360"/>
      </w:pPr>
      <w:rPr>
        <w:rFonts w:hint="default" w:ascii="Calibri" w:hAnsi="Calibri" w:eastAsia="+mn-e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3A1DA9"/>
    <w:multiLevelType w:val="hybridMultilevel"/>
    <w:tmpl w:val="E83040D0"/>
    <w:lvl w:ilvl="0" w:tplc="CB8C393A">
      <w:numFmt w:val="bullet"/>
      <w:lvlText w:val="-"/>
      <w:lvlJc w:val="left"/>
      <w:pPr>
        <w:ind w:left="360" w:hanging="360"/>
      </w:pPr>
      <w:rPr>
        <w:rFonts w:hint="default"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7E0D1982"/>
    <w:multiLevelType w:val="hybridMultilevel"/>
    <w:tmpl w:val="4214690E"/>
    <w:lvl w:ilvl="0" w:tplc="CF8018D0">
      <w:start w:val="1"/>
      <w:numFmt w:val="decimal"/>
      <w:lvlText w:val="%1."/>
      <w:lvlJc w:val="left"/>
      <w:pPr>
        <w:ind w:left="720" w:hanging="360"/>
      </w:pPr>
    </w:lvl>
    <w:lvl w:ilvl="1" w:tplc="2E9A28BA">
      <w:start w:val="1"/>
      <w:numFmt w:val="lowerLetter"/>
      <w:lvlText w:val="%2."/>
      <w:lvlJc w:val="left"/>
      <w:pPr>
        <w:ind w:left="1440" w:hanging="360"/>
      </w:pPr>
    </w:lvl>
    <w:lvl w:ilvl="2" w:tplc="D98689F0">
      <w:start w:val="1"/>
      <w:numFmt w:val="lowerRoman"/>
      <w:lvlText w:val="%3."/>
      <w:lvlJc w:val="right"/>
      <w:pPr>
        <w:ind w:left="2160" w:hanging="180"/>
      </w:pPr>
    </w:lvl>
    <w:lvl w:ilvl="3" w:tplc="35649276">
      <w:start w:val="1"/>
      <w:numFmt w:val="decimal"/>
      <w:lvlText w:val="%4."/>
      <w:lvlJc w:val="left"/>
      <w:pPr>
        <w:ind w:left="2880" w:hanging="360"/>
      </w:pPr>
    </w:lvl>
    <w:lvl w:ilvl="4" w:tplc="55D68A4C">
      <w:start w:val="1"/>
      <w:numFmt w:val="lowerLetter"/>
      <w:lvlText w:val="%5."/>
      <w:lvlJc w:val="left"/>
      <w:pPr>
        <w:ind w:left="3600" w:hanging="360"/>
      </w:pPr>
    </w:lvl>
    <w:lvl w:ilvl="5" w:tplc="07AEE4AC">
      <w:start w:val="1"/>
      <w:numFmt w:val="lowerRoman"/>
      <w:lvlText w:val="%6."/>
      <w:lvlJc w:val="right"/>
      <w:pPr>
        <w:ind w:left="4320" w:hanging="180"/>
      </w:pPr>
    </w:lvl>
    <w:lvl w:ilvl="6" w:tplc="2A100392">
      <w:start w:val="1"/>
      <w:numFmt w:val="decimal"/>
      <w:lvlText w:val="%7."/>
      <w:lvlJc w:val="left"/>
      <w:pPr>
        <w:ind w:left="5040" w:hanging="360"/>
      </w:pPr>
    </w:lvl>
    <w:lvl w:ilvl="7" w:tplc="3CD898EC">
      <w:start w:val="1"/>
      <w:numFmt w:val="lowerLetter"/>
      <w:lvlText w:val="%8."/>
      <w:lvlJc w:val="left"/>
      <w:pPr>
        <w:ind w:left="5760" w:hanging="360"/>
      </w:pPr>
    </w:lvl>
    <w:lvl w:ilvl="8" w:tplc="37008C38">
      <w:start w:val="1"/>
      <w:numFmt w:val="lowerRoman"/>
      <w:lvlText w:val="%9."/>
      <w:lvlJc w:val="right"/>
      <w:pPr>
        <w:ind w:left="6480" w:hanging="180"/>
      </w:pPr>
    </w:lvl>
  </w:abstractNum>
  <w:abstractNum w:abstractNumId="25" w15:restartNumberingAfterBreak="0">
    <w:nsid w:val="7ED0519E"/>
    <w:multiLevelType w:val="hybridMultilevel"/>
    <w:tmpl w:val="9C201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37995237">
    <w:abstractNumId w:val="18"/>
  </w:num>
  <w:num w:numId="2" w16cid:durableId="1912154269">
    <w:abstractNumId w:val="24"/>
  </w:num>
  <w:num w:numId="3" w16cid:durableId="224410669">
    <w:abstractNumId w:val="13"/>
  </w:num>
  <w:num w:numId="4" w16cid:durableId="2126924348">
    <w:abstractNumId w:val="8"/>
  </w:num>
  <w:num w:numId="5" w16cid:durableId="521550417">
    <w:abstractNumId w:val="25"/>
  </w:num>
  <w:num w:numId="6" w16cid:durableId="62532355">
    <w:abstractNumId w:val="22"/>
  </w:num>
  <w:num w:numId="7" w16cid:durableId="217712469">
    <w:abstractNumId w:val="7"/>
  </w:num>
  <w:num w:numId="8" w16cid:durableId="1037505011">
    <w:abstractNumId w:val="23"/>
  </w:num>
  <w:num w:numId="9" w16cid:durableId="1014499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8039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3239699">
    <w:abstractNumId w:val="6"/>
  </w:num>
  <w:num w:numId="12" w16cid:durableId="1473986775">
    <w:abstractNumId w:val="6"/>
  </w:num>
  <w:num w:numId="13" w16cid:durableId="1009410171">
    <w:abstractNumId w:val="1"/>
  </w:num>
  <w:num w:numId="14" w16cid:durableId="1461729337">
    <w:abstractNumId w:val="9"/>
  </w:num>
  <w:num w:numId="15" w16cid:durableId="221865232">
    <w:abstractNumId w:val="5"/>
  </w:num>
  <w:num w:numId="16" w16cid:durableId="1143154458">
    <w:abstractNumId w:val="19"/>
  </w:num>
  <w:num w:numId="17" w16cid:durableId="1840732841">
    <w:abstractNumId w:val="16"/>
  </w:num>
  <w:num w:numId="18" w16cid:durableId="846678195">
    <w:abstractNumId w:val="15"/>
  </w:num>
  <w:num w:numId="19" w16cid:durableId="1316035191">
    <w:abstractNumId w:val="3"/>
  </w:num>
  <w:num w:numId="20" w16cid:durableId="238179750">
    <w:abstractNumId w:val="21"/>
  </w:num>
  <w:num w:numId="21" w16cid:durableId="656760965">
    <w:abstractNumId w:val="17"/>
  </w:num>
  <w:num w:numId="22" w16cid:durableId="559632747">
    <w:abstractNumId w:val="11"/>
  </w:num>
  <w:num w:numId="23" w16cid:durableId="17657882">
    <w:abstractNumId w:val="2"/>
  </w:num>
  <w:num w:numId="24" w16cid:durableId="447162779">
    <w:abstractNumId w:val="0"/>
  </w:num>
  <w:num w:numId="25" w16cid:durableId="1285232656">
    <w:abstractNumId w:val="10"/>
  </w:num>
  <w:num w:numId="26" w16cid:durableId="1063481164">
    <w:abstractNumId w:val="20"/>
  </w:num>
  <w:num w:numId="27" w16cid:durableId="2075010285">
    <w:abstractNumId w:val="17"/>
  </w:num>
  <w:num w:numId="28" w16cid:durableId="1105223619">
    <w:abstractNumId w:val="14"/>
  </w:num>
  <w:num w:numId="29" w16cid:durableId="143825388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31"/>
    <w:rsid w:val="000001C3"/>
    <w:rsid w:val="0000067A"/>
    <w:rsid w:val="00002531"/>
    <w:rsid w:val="000035A4"/>
    <w:rsid w:val="0000431D"/>
    <w:rsid w:val="00006444"/>
    <w:rsid w:val="00007EBD"/>
    <w:rsid w:val="00013751"/>
    <w:rsid w:val="000154DC"/>
    <w:rsid w:val="00021705"/>
    <w:rsid w:val="00023CD9"/>
    <w:rsid w:val="00025AB3"/>
    <w:rsid w:val="00025B19"/>
    <w:rsid w:val="00031173"/>
    <w:rsid w:val="0003215E"/>
    <w:rsid w:val="000344EE"/>
    <w:rsid w:val="00034994"/>
    <w:rsid w:val="00035FA0"/>
    <w:rsid w:val="000368DB"/>
    <w:rsid w:val="0003771A"/>
    <w:rsid w:val="000407E8"/>
    <w:rsid w:val="00041BEA"/>
    <w:rsid w:val="00043674"/>
    <w:rsid w:val="00057518"/>
    <w:rsid w:val="00057D71"/>
    <w:rsid w:val="0006173F"/>
    <w:rsid w:val="00061F2B"/>
    <w:rsid w:val="0006689E"/>
    <w:rsid w:val="000709AF"/>
    <w:rsid w:val="00071283"/>
    <w:rsid w:val="00071E24"/>
    <w:rsid w:val="00072583"/>
    <w:rsid w:val="0007437C"/>
    <w:rsid w:val="0007454B"/>
    <w:rsid w:val="00075F75"/>
    <w:rsid w:val="00076649"/>
    <w:rsid w:val="000811C2"/>
    <w:rsid w:val="000828E9"/>
    <w:rsid w:val="000832CC"/>
    <w:rsid w:val="000839BF"/>
    <w:rsid w:val="00084D49"/>
    <w:rsid w:val="00087004"/>
    <w:rsid w:val="00091041"/>
    <w:rsid w:val="000953C0"/>
    <w:rsid w:val="00096358"/>
    <w:rsid w:val="00096519"/>
    <w:rsid w:val="000B004C"/>
    <w:rsid w:val="000B0A76"/>
    <w:rsid w:val="000B10E2"/>
    <w:rsid w:val="000B4657"/>
    <w:rsid w:val="000B4E07"/>
    <w:rsid w:val="000B57CB"/>
    <w:rsid w:val="000B6AEE"/>
    <w:rsid w:val="000B7016"/>
    <w:rsid w:val="000B7FE9"/>
    <w:rsid w:val="000C02B7"/>
    <w:rsid w:val="000C780F"/>
    <w:rsid w:val="000D0207"/>
    <w:rsid w:val="000D4478"/>
    <w:rsid w:val="000E0FDB"/>
    <w:rsid w:val="000E7E2A"/>
    <w:rsid w:val="000F2B94"/>
    <w:rsid w:val="000F3D4A"/>
    <w:rsid w:val="000F5943"/>
    <w:rsid w:val="000F66E8"/>
    <w:rsid w:val="00100094"/>
    <w:rsid w:val="0010148E"/>
    <w:rsid w:val="0010583A"/>
    <w:rsid w:val="00106957"/>
    <w:rsid w:val="00106ABC"/>
    <w:rsid w:val="001070AE"/>
    <w:rsid w:val="001120C4"/>
    <w:rsid w:val="001223A3"/>
    <w:rsid w:val="0012435A"/>
    <w:rsid w:val="0012584C"/>
    <w:rsid w:val="00126847"/>
    <w:rsid w:val="00126A4B"/>
    <w:rsid w:val="00126C61"/>
    <w:rsid w:val="00126EC7"/>
    <w:rsid w:val="0013089A"/>
    <w:rsid w:val="001319A6"/>
    <w:rsid w:val="00134C59"/>
    <w:rsid w:val="001422A0"/>
    <w:rsid w:val="0014370C"/>
    <w:rsid w:val="001520DD"/>
    <w:rsid w:val="00152D87"/>
    <w:rsid w:val="00153709"/>
    <w:rsid w:val="00154B8B"/>
    <w:rsid w:val="001551C0"/>
    <w:rsid w:val="00160A4F"/>
    <w:rsid w:val="00162911"/>
    <w:rsid w:val="00165B79"/>
    <w:rsid w:val="0016661C"/>
    <w:rsid w:val="001773BC"/>
    <w:rsid w:val="001823E6"/>
    <w:rsid w:val="001857C7"/>
    <w:rsid w:val="00187B33"/>
    <w:rsid w:val="001907EE"/>
    <w:rsid w:val="00191257"/>
    <w:rsid w:val="00192BF3"/>
    <w:rsid w:val="001A7C98"/>
    <w:rsid w:val="001B3942"/>
    <w:rsid w:val="001B6960"/>
    <w:rsid w:val="001B69E0"/>
    <w:rsid w:val="001C098D"/>
    <w:rsid w:val="001C09C8"/>
    <w:rsid w:val="001C4EEB"/>
    <w:rsid w:val="001C6592"/>
    <w:rsid w:val="001D15C8"/>
    <w:rsid w:val="001D2854"/>
    <w:rsid w:val="001D2FC8"/>
    <w:rsid w:val="001D5157"/>
    <w:rsid w:val="001D6FEA"/>
    <w:rsid w:val="001D78C1"/>
    <w:rsid w:val="001E63D7"/>
    <w:rsid w:val="001F0193"/>
    <w:rsid w:val="001F4FB1"/>
    <w:rsid w:val="0021003E"/>
    <w:rsid w:val="00210545"/>
    <w:rsid w:val="00214C66"/>
    <w:rsid w:val="0021722E"/>
    <w:rsid w:val="0022103F"/>
    <w:rsid w:val="0022105B"/>
    <w:rsid w:val="0022619B"/>
    <w:rsid w:val="00231640"/>
    <w:rsid w:val="00231700"/>
    <w:rsid w:val="002344BE"/>
    <w:rsid w:val="002368C6"/>
    <w:rsid w:val="00241CDC"/>
    <w:rsid w:val="0024259A"/>
    <w:rsid w:val="00242B57"/>
    <w:rsid w:val="00245BB7"/>
    <w:rsid w:val="0024764C"/>
    <w:rsid w:val="00256173"/>
    <w:rsid w:val="00257AAB"/>
    <w:rsid w:val="00260CD2"/>
    <w:rsid w:val="00263585"/>
    <w:rsid w:val="002700A3"/>
    <w:rsid w:val="00272A01"/>
    <w:rsid w:val="002733ED"/>
    <w:rsid w:val="00283335"/>
    <w:rsid w:val="00283915"/>
    <w:rsid w:val="00286D33"/>
    <w:rsid w:val="002943C3"/>
    <w:rsid w:val="00296B93"/>
    <w:rsid w:val="00297537"/>
    <w:rsid w:val="00297E65"/>
    <w:rsid w:val="002A06D5"/>
    <w:rsid w:val="002A163E"/>
    <w:rsid w:val="002A20F5"/>
    <w:rsid w:val="002A3999"/>
    <w:rsid w:val="002A550A"/>
    <w:rsid w:val="002B2BCF"/>
    <w:rsid w:val="002B2ECD"/>
    <w:rsid w:val="002B5193"/>
    <w:rsid w:val="002B5CFE"/>
    <w:rsid w:val="002B7FA8"/>
    <w:rsid w:val="002C08E3"/>
    <w:rsid w:val="002C10C4"/>
    <w:rsid w:val="002C14C8"/>
    <w:rsid w:val="002C184A"/>
    <w:rsid w:val="002C4ECC"/>
    <w:rsid w:val="002C7381"/>
    <w:rsid w:val="002C793C"/>
    <w:rsid w:val="002F566A"/>
    <w:rsid w:val="002F65E3"/>
    <w:rsid w:val="002F70E2"/>
    <w:rsid w:val="00300B34"/>
    <w:rsid w:val="0030212B"/>
    <w:rsid w:val="003052B3"/>
    <w:rsid w:val="00305991"/>
    <w:rsid w:val="00312B81"/>
    <w:rsid w:val="00315000"/>
    <w:rsid w:val="0032084E"/>
    <w:rsid w:val="00322781"/>
    <w:rsid w:val="003254A4"/>
    <w:rsid w:val="00333565"/>
    <w:rsid w:val="00333864"/>
    <w:rsid w:val="00334A2C"/>
    <w:rsid w:val="00335340"/>
    <w:rsid w:val="003413D8"/>
    <w:rsid w:val="00344278"/>
    <w:rsid w:val="0034550D"/>
    <w:rsid w:val="0035084C"/>
    <w:rsid w:val="00350A63"/>
    <w:rsid w:val="003515F9"/>
    <w:rsid w:val="003517C9"/>
    <w:rsid w:val="003611BB"/>
    <w:rsid w:val="00361423"/>
    <w:rsid w:val="00361870"/>
    <w:rsid w:val="00361B67"/>
    <w:rsid w:val="0036319D"/>
    <w:rsid w:val="003654F3"/>
    <w:rsid w:val="00367E0F"/>
    <w:rsid w:val="00373198"/>
    <w:rsid w:val="003743D5"/>
    <w:rsid w:val="0037527F"/>
    <w:rsid w:val="003766EA"/>
    <w:rsid w:val="0038251A"/>
    <w:rsid w:val="00385C8B"/>
    <w:rsid w:val="00390104"/>
    <w:rsid w:val="00390B3D"/>
    <w:rsid w:val="003A05EB"/>
    <w:rsid w:val="003A6E84"/>
    <w:rsid w:val="003B0100"/>
    <w:rsid w:val="003B34F7"/>
    <w:rsid w:val="003B5589"/>
    <w:rsid w:val="003B5EE2"/>
    <w:rsid w:val="003C1B10"/>
    <w:rsid w:val="003C2835"/>
    <w:rsid w:val="003D085D"/>
    <w:rsid w:val="003D36D9"/>
    <w:rsid w:val="003D58D0"/>
    <w:rsid w:val="003D67F7"/>
    <w:rsid w:val="003E0959"/>
    <w:rsid w:val="003E0E46"/>
    <w:rsid w:val="003E73D6"/>
    <w:rsid w:val="003E77F7"/>
    <w:rsid w:val="003F03AF"/>
    <w:rsid w:val="003F722F"/>
    <w:rsid w:val="00401815"/>
    <w:rsid w:val="00403612"/>
    <w:rsid w:val="00403E86"/>
    <w:rsid w:val="00410169"/>
    <w:rsid w:val="00410A05"/>
    <w:rsid w:val="00412C1D"/>
    <w:rsid w:val="00412E87"/>
    <w:rsid w:val="00412FE1"/>
    <w:rsid w:val="00420A1A"/>
    <w:rsid w:val="00421039"/>
    <w:rsid w:val="004225C6"/>
    <w:rsid w:val="00435C98"/>
    <w:rsid w:val="0043699F"/>
    <w:rsid w:val="0043773F"/>
    <w:rsid w:val="00443D04"/>
    <w:rsid w:val="00444638"/>
    <w:rsid w:val="00450DA1"/>
    <w:rsid w:val="004564BD"/>
    <w:rsid w:val="0046544D"/>
    <w:rsid w:val="00471188"/>
    <w:rsid w:val="00475BC1"/>
    <w:rsid w:val="0048282B"/>
    <w:rsid w:val="00484F77"/>
    <w:rsid w:val="00485531"/>
    <w:rsid w:val="00485DD8"/>
    <w:rsid w:val="00487260"/>
    <w:rsid w:val="00491734"/>
    <w:rsid w:val="00495574"/>
    <w:rsid w:val="004A4E3C"/>
    <w:rsid w:val="004A50F5"/>
    <w:rsid w:val="004A6AEB"/>
    <w:rsid w:val="004A705D"/>
    <w:rsid w:val="004B269F"/>
    <w:rsid w:val="004B7A07"/>
    <w:rsid w:val="004C2A58"/>
    <w:rsid w:val="004D2096"/>
    <w:rsid w:val="004D227D"/>
    <w:rsid w:val="004D4959"/>
    <w:rsid w:val="004D5374"/>
    <w:rsid w:val="004D65EA"/>
    <w:rsid w:val="004E0C88"/>
    <w:rsid w:val="004E1D0A"/>
    <w:rsid w:val="004E5860"/>
    <w:rsid w:val="004E70D6"/>
    <w:rsid w:val="004F0215"/>
    <w:rsid w:val="004F1690"/>
    <w:rsid w:val="004F5720"/>
    <w:rsid w:val="00500693"/>
    <w:rsid w:val="00503F26"/>
    <w:rsid w:val="00506D28"/>
    <w:rsid w:val="00513087"/>
    <w:rsid w:val="00515BB6"/>
    <w:rsid w:val="00521063"/>
    <w:rsid w:val="00521D6E"/>
    <w:rsid w:val="0052368B"/>
    <w:rsid w:val="0052651C"/>
    <w:rsid w:val="005269FC"/>
    <w:rsid w:val="00526EC5"/>
    <w:rsid w:val="00536F68"/>
    <w:rsid w:val="00540C0A"/>
    <w:rsid w:val="00541932"/>
    <w:rsid w:val="005431FE"/>
    <w:rsid w:val="00546B06"/>
    <w:rsid w:val="00550212"/>
    <w:rsid w:val="00554874"/>
    <w:rsid w:val="0056642C"/>
    <w:rsid w:val="0057406B"/>
    <w:rsid w:val="005765AE"/>
    <w:rsid w:val="00580BDA"/>
    <w:rsid w:val="00580FF6"/>
    <w:rsid w:val="00583341"/>
    <w:rsid w:val="0058470E"/>
    <w:rsid w:val="00587D98"/>
    <w:rsid w:val="00596F54"/>
    <w:rsid w:val="00596F89"/>
    <w:rsid w:val="00597CD8"/>
    <w:rsid w:val="005A641A"/>
    <w:rsid w:val="005B0BD1"/>
    <w:rsid w:val="005B3BE6"/>
    <w:rsid w:val="005B6560"/>
    <w:rsid w:val="005C3081"/>
    <w:rsid w:val="005D1A10"/>
    <w:rsid w:val="005D2687"/>
    <w:rsid w:val="005D6065"/>
    <w:rsid w:val="005E12E5"/>
    <w:rsid w:val="005E2152"/>
    <w:rsid w:val="005E340D"/>
    <w:rsid w:val="005E395F"/>
    <w:rsid w:val="005E3B6C"/>
    <w:rsid w:val="005F017D"/>
    <w:rsid w:val="005F63BC"/>
    <w:rsid w:val="00600110"/>
    <w:rsid w:val="00601C49"/>
    <w:rsid w:val="00602AC3"/>
    <w:rsid w:val="00606678"/>
    <w:rsid w:val="0060750B"/>
    <w:rsid w:val="00610947"/>
    <w:rsid w:val="006134B6"/>
    <w:rsid w:val="00613C95"/>
    <w:rsid w:val="00631E2B"/>
    <w:rsid w:val="00643FD8"/>
    <w:rsid w:val="0064499E"/>
    <w:rsid w:val="00645343"/>
    <w:rsid w:val="00647ED1"/>
    <w:rsid w:val="00650B35"/>
    <w:rsid w:val="00653154"/>
    <w:rsid w:val="006545E4"/>
    <w:rsid w:val="00654A8D"/>
    <w:rsid w:val="00655384"/>
    <w:rsid w:val="00655A96"/>
    <w:rsid w:val="00657CC7"/>
    <w:rsid w:val="00661BD7"/>
    <w:rsid w:val="0066426F"/>
    <w:rsid w:val="00666656"/>
    <w:rsid w:val="00682EE3"/>
    <w:rsid w:val="006858BF"/>
    <w:rsid w:val="00687215"/>
    <w:rsid w:val="00687386"/>
    <w:rsid w:val="006938F1"/>
    <w:rsid w:val="00694118"/>
    <w:rsid w:val="006A012E"/>
    <w:rsid w:val="006A7179"/>
    <w:rsid w:val="006B299E"/>
    <w:rsid w:val="006B3079"/>
    <w:rsid w:val="006C00AF"/>
    <w:rsid w:val="006C0470"/>
    <w:rsid w:val="006C6835"/>
    <w:rsid w:val="006C777E"/>
    <w:rsid w:val="006C7894"/>
    <w:rsid w:val="006D015F"/>
    <w:rsid w:val="006D23B0"/>
    <w:rsid w:val="006D2AEF"/>
    <w:rsid w:val="006D521A"/>
    <w:rsid w:val="006D6A00"/>
    <w:rsid w:val="006E0081"/>
    <w:rsid w:val="006E4EDC"/>
    <w:rsid w:val="006E754B"/>
    <w:rsid w:val="006F3C4A"/>
    <w:rsid w:val="006F557C"/>
    <w:rsid w:val="00701590"/>
    <w:rsid w:val="00702D08"/>
    <w:rsid w:val="007123D5"/>
    <w:rsid w:val="007158FE"/>
    <w:rsid w:val="00716174"/>
    <w:rsid w:val="007170EB"/>
    <w:rsid w:val="00725FD9"/>
    <w:rsid w:val="0072652F"/>
    <w:rsid w:val="0073603F"/>
    <w:rsid w:val="00741A85"/>
    <w:rsid w:val="00745E6B"/>
    <w:rsid w:val="0075248A"/>
    <w:rsid w:val="00756166"/>
    <w:rsid w:val="007569CD"/>
    <w:rsid w:val="00761D07"/>
    <w:rsid w:val="00762291"/>
    <w:rsid w:val="00770A37"/>
    <w:rsid w:val="00771868"/>
    <w:rsid w:val="00776CAA"/>
    <w:rsid w:val="007773A4"/>
    <w:rsid w:val="007831FF"/>
    <w:rsid w:val="007878CE"/>
    <w:rsid w:val="007900C7"/>
    <w:rsid w:val="00791B2B"/>
    <w:rsid w:val="00794BFE"/>
    <w:rsid w:val="007959DD"/>
    <w:rsid w:val="007A4FED"/>
    <w:rsid w:val="007B0E3B"/>
    <w:rsid w:val="007B5146"/>
    <w:rsid w:val="007B522F"/>
    <w:rsid w:val="007C0A7C"/>
    <w:rsid w:val="007C0ED3"/>
    <w:rsid w:val="007C6108"/>
    <w:rsid w:val="007C6FBF"/>
    <w:rsid w:val="007D270E"/>
    <w:rsid w:val="007D3DCE"/>
    <w:rsid w:val="007D5048"/>
    <w:rsid w:val="007D5202"/>
    <w:rsid w:val="007E1F92"/>
    <w:rsid w:val="007E3B4A"/>
    <w:rsid w:val="007F09E6"/>
    <w:rsid w:val="007F6A72"/>
    <w:rsid w:val="00806241"/>
    <w:rsid w:val="008112D3"/>
    <w:rsid w:val="008131B7"/>
    <w:rsid w:val="00822DCE"/>
    <w:rsid w:val="00824269"/>
    <w:rsid w:val="008316F0"/>
    <w:rsid w:val="00831F24"/>
    <w:rsid w:val="008345B5"/>
    <w:rsid w:val="00845239"/>
    <w:rsid w:val="00846F6F"/>
    <w:rsid w:val="0085486F"/>
    <w:rsid w:val="00854A67"/>
    <w:rsid w:val="00857AA6"/>
    <w:rsid w:val="00857B28"/>
    <w:rsid w:val="00861AB4"/>
    <w:rsid w:val="00863499"/>
    <w:rsid w:val="00870A14"/>
    <w:rsid w:val="008736D8"/>
    <w:rsid w:val="00881014"/>
    <w:rsid w:val="008839FA"/>
    <w:rsid w:val="00886D5E"/>
    <w:rsid w:val="008872D6"/>
    <w:rsid w:val="00892366"/>
    <w:rsid w:val="008938FB"/>
    <w:rsid w:val="00893C39"/>
    <w:rsid w:val="008A480F"/>
    <w:rsid w:val="008A5E65"/>
    <w:rsid w:val="008B2265"/>
    <w:rsid w:val="008B38BC"/>
    <w:rsid w:val="008B3D43"/>
    <w:rsid w:val="008B40F4"/>
    <w:rsid w:val="008B4458"/>
    <w:rsid w:val="008B5930"/>
    <w:rsid w:val="008B7DDD"/>
    <w:rsid w:val="008C137E"/>
    <w:rsid w:val="008C15CE"/>
    <w:rsid w:val="008C26D8"/>
    <w:rsid w:val="008C355B"/>
    <w:rsid w:val="008C68A5"/>
    <w:rsid w:val="008C6A55"/>
    <w:rsid w:val="008D0B8C"/>
    <w:rsid w:val="008D19DD"/>
    <w:rsid w:val="008D1B98"/>
    <w:rsid w:val="008D1F74"/>
    <w:rsid w:val="008D2E33"/>
    <w:rsid w:val="008D726D"/>
    <w:rsid w:val="008E315E"/>
    <w:rsid w:val="008E41C4"/>
    <w:rsid w:val="008E45BA"/>
    <w:rsid w:val="008E7DAB"/>
    <w:rsid w:val="008F0C25"/>
    <w:rsid w:val="009028A9"/>
    <w:rsid w:val="00904C58"/>
    <w:rsid w:val="00915CDD"/>
    <w:rsid w:val="00915D29"/>
    <w:rsid w:val="00916678"/>
    <w:rsid w:val="0091781D"/>
    <w:rsid w:val="00917D6B"/>
    <w:rsid w:val="00930B4F"/>
    <w:rsid w:val="00935F0E"/>
    <w:rsid w:val="00943CD3"/>
    <w:rsid w:val="00947F5A"/>
    <w:rsid w:val="00952BAE"/>
    <w:rsid w:val="009542E9"/>
    <w:rsid w:val="00961241"/>
    <w:rsid w:val="00962462"/>
    <w:rsid w:val="009654A0"/>
    <w:rsid w:val="00967252"/>
    <w:rsid w:val="0096783F"/>
    <w:rsid w:val="0097551C"/>
    <w:rsid w:val="00976432"/>
    <w:rsid w:val="00976CFE"/>
    <w:rsid w:val="009775A5"/>
    <w:rsid w:val="0098058D"/>
    <w:rsid w:val="00982871"/>
    <w:rsid w:val="0098288D"/>
    <w:rsid w:val="00984AA9"/>
    <w:rsid w:val="00985F2F"/>
    <w:rsid w:val="00987976"/>
    <w:rsid w:val="0099059A"/>
    <w:rsid w:val="009A2CB4"/>
    <w:rsid w:val="009A52DF"/>
    <w:rsid w:val="009A64A0"/>
    <w:rsid w:val="009A7BC5"/>
    <w:rsid w:val="009B0C66"/>
    <w:rsid w:val="009B2928"/>
    <w:rsid w:val="009B2CB4"/>
    <w:rsid w:val="009B5CC0"/>
    <w:rsid w:val="009C035F"/>
    <w:rsid w:val="009C1840"/>
    <w:rsid w:val="009C3B80"/>
    <w:rsid w:val="009C441D"/>
    <w:rsid w:val="009C5C8C"/>
    <w:rsid w:val="009C6295"/>
    <w:rsid w:val="009C7551"/>
    <w:rsid w:val="009D0FFD"/>
    <w:rsid w:val="009D45E1"/>
    <w:rsid w:val="009D6EE4"/>
    <w:rsid w:val="009D753B"/>
    <w:rsid w:val="009D756A"/>
    <w:rsid w:val="009E0381"/>
    <w:rsid w:val="009E24A0"/>
    <w:rsid w:val="009E3B0F"/>
    <w:rsid w:val="009E7D9D"/>
    <w:rsid w:val="009E991D"/>
    <w:rsid w:val="009F48F2"/>
    <w:rsid w:val="009F51B0"/>
    <w:rsid w:val="00A01402"/>
    <w:rsid w:val="00A0154A"/>
    <w:rsid w:val="00A022FB"/>
    <w:rsid w:val="00A02A0E"/>
    <w:rsid w:val="00A11CD9"/>
    <w:rsid w:val="00A14B18"/>
    <w:rsid w:val="00A15A08"/>
    <w:rsid w:val="00A16AEB"/>
    <w:rsid w:val="00A16C00"/>
    <w:rsid w:val="00A170C8"/>
    <w:rsid w:val="00A1724A"/>
    <w:rsid w:val="00A2075A"/>
    <w:rsid w:val="00A2077B"/>
    <w:rsid w:val="00A23824"/>
    <w:rsid w:val="00A23F2A"/>
    <w:rsid w:val="00A2517C"/>
    <w:rsid w:val="00A2547F"/>
    <w:rsid w:val="00A327BF"/>
    <w:rsid w:val="00A32D38"/>
    <w:rsid w:val="00A32F7B"/>
    <w:rsid w:val="00A33BDD"/>
    <w:rsid w:val="00A35F38"/>
    <w:rsid w:val="00A37490"/>
    <w:rsid w:val="00A42CDF"/>
    <w:rsid w:val="00A47DBE"/>
    <w:rsid w:val="00A525E1"/>
    <w:rsid w:val="00A55A06"/>
    <w:rsid w:val="00A55B90"/>
    <w:rsid w:val="00A57433"/>
    <w:rsid w:val="00A60165"/>
    <w:rsid w:val="00A61D7C"/>
    <w:rsid w:val="00A67B91"/>
    <w:rsid w:val="00A72465"/>
    <w:rsid w:val="00A72A07"/>
    <w:rsid w:val="00A747E7"/>
    <w:rsid w:val="00A82EE6"/>
    <w:rsid w:val="00A9183D"/>
    <w:rsid w:val="00AA2800"/>
    <w:rsid w:val="00AA3593"/>
    <w:rsid w:val="00AB4204"/>
    <w:rsid w:val="00AC0328"/>
    <w:rsid w:val="00AD7287"/>
    <w:rsid w:val="00AE14B7"/>
    <w:rsid w:val="00AF2061"/>
    <w:rsid w:val="00AF3234"/>
    <w:rsid w:val="00B00188"/>
    <w:rsid w:val="00B05053"/>
    <w:rsid w:val="00B05713"/>
    <w:rsid w:val="00B068DA"/>
    <w:rsid w:val="00B10CF6"/>
    <w:rsid w:val="00B123E2"/>
    <w:rsid w:val="00B13663"/>
    <w:rsid w:val="00B1394D"/>
    <w:rsid w:val="00B15434"/>
    <w:rsid w:val="00B161B8"/>
    <w:rsid w:val="00B223F3"/>
    <w:rsid w:val="00B23D13"/>
    <w:rsid w:val="00B249FE"/>
    <w:rsid w:val="00B26946"/>
    <w:rsid w:val="00B424DC"/>
    <w:rsid w:val="00B43628"/>
    <w:rsid w:val="00B50419"/>
    <w:rsid w:val="00B523D1"/>
    <w:rsid w:val="00B53916"/>
    <w:rsid w:val="00B55D52"/>
    <w:rsid w:val="00B62483"/>
    <w:rsid w:val="00B65372"/>
    <w:rsid w:val="00B65C23"/>
    <w:rsid w:val="00B71B9D"/>
    <w:rsid w:val="00B73CBD"/>
    <w:rsid w:val="00B763B5"/>
    <w:rsid w:val="00B8463C"/>
    <w:rsid w:val="00B87165"/>
    <w:rsid w:val="00B92ABD"/>
    <w:rsid w:val="00BA156A"/>
    <w:rsid w:val="00BA287E"/>
    <w:rsid w:val="00BA47B1"/>
    <w:rsid w:val="00BB0D42"/>
    <w:rsid w:val="00BB5E7B"/>
    <w:rsid w:val="00BC1615"/>
    <w:rsid w:val="00BC171C"/>
    <w:rsid w:val="00BC233A"/>
    <w:rsid w:val="00BD1295"/>
    <w:rsid w:val="00BD260F"/>
    <w:rsid w:val="00BD3CE3"/>
    <w:rsid w:val="00BD7235"/>
    <w:rsid w:val="00BE31AD"/>
    <w:rsid w:val="00BE3E4A"/>
    <w:rsid w:val="00BE6276"/>
    <w:rsid w:val="00BE6EE8"/>
    <w:rsid w:val="00BF40E3"/>
    <w:rsid w:val="00BF50CA"/>
    <w:rsid w:val="00C026A5"/>
    <w:rsid w:val="00C05686"/>
    <w:rsid w:val="00C10E53"/>
    <w:rsid w:val="00C117BB"/>
    <w:rsid w:val="00C11E0C"/>
    <w:rsid w:val="00C151D9"/>
    <w:rsid w:val="00C153F8"/>
    <w:rsid w:val="00C16806"/>
    <w:rsid w:val="00C20BFC"/>
    <w:rsid w:val="00C236EA"/>
    <w:rsid w:val="00C25311"/>
    <w:rsid w:val="00C30A9B"/>
    <w:rsid w:val="00C329B9"/>
    <w:rsid w:val="00C33B4B"/>
    <w:rsid w:val="00C33F49"/>
    <w:rsid w:val="00C36AAE"/>
    <w:rsid w:val="00C43472"/>
    <w:rsid w:val="00C55BCD"/>
    <w:rsid w:val="00C6290D"/>
    <w:rsid w:val="00C66B58"/>
    <w:rsid w:val="00C67174"/>
    <w:rsid w:val="00C70EF1"/>
    <w:rsid w:val="00C7160A"/>
    <w:rsid w:val="00C7302B"/>
    <w:rsid w:val="00C7410F"/>
    <w:rsid w:val="00C77870"/>
    <w:rsid w:val="00C80667"/>
    <w:rsid w:val="00C81DFF"/>
    <w:rsid w:val="00C82F52"/>
    <w:rsid w:val="00C916E0"/>
    <w:rsid w:val="00C92250"/>
    <w:rsid w:val="00C97C1D"/>
    <w:rsid w:val="00CA1D46"/>
    <w:rsid w:val="00CA2F9B"/>
    <w:rsid w:val="00CB2669"/>
    <w:rsid w:val="00CC1B98"/>
    <w:rsid w:val="00CC1F3B"/>
    <w:rsid w:val="00CC43D7"/>
    <w:rsid w:val="00CD146D"/>
    <w:rsid w:val="00CD1783"/>
    <w:rsid w:val="00CD3EC8"/>
    <w:rsid w:val="00CD435D"/>
    <w:rsid w:val="00CD4A86"/>
    <w:rsid w:val="00CD5268"/>
    <w:rsid w:val="00CE38D4"/>
    <w:rsid w:val="00CE69DA"/>
    <w:rsid w:val="00CE7F69"/>
    <w:rsid w:val="00CF3038"/>
    <w:rsid w:val="00D06239"/>
    <w:rsid w:val="00D10F5B"/>
    <w:rsid w:val="00D13180"/>
    <w:rsid w:val="00D137F1"/>
    <w:rsid w:val="00D178D7"/>
    <w:rsid w:val="00D2271E"/>
    <w:rsid w:val="00D30D6E"/>
    <w:rsid w:val="00D3792C"/>
    <w:rsid w:val="00D425D9"/>
    <w:rsid w:val="00D43933"/>
    <w:rsid w:val="00D45914"/>
    <w:rsid w:val="00D45B58"/>
    <w:rsid w:val="00D54E26"/>
    <w:rsid w:val="00D556C3"/>
    <w:rsid w:val="00D5575E"/>
    <w:rsid w:val="00D60010"/>
    <w:rsid w:val="00D660DF"/>
    <w:rsid w:val="00D67C65"/>
    <w:rsid w:val="00D80FBF"/>
    <w:rsid w:val="00D84561"/>
    <w:rsid w:val="00D86329"/>
    <w:rsid w:val="00D9527E"/>
    <w:rsid w:val="00D958D8"/>
    <w:rsid w:val="00D9666F"/>
    <w:rsid w:val="00DA4407"/>
    <w:rsid w:val="00DA4AD9"/>
    <w:rsid w:val="00DA73AE"/>
    <w:rsid w:val="00DB034C"/>
    <w:rsid w:val="00DB171E"/>
    <w:rsid w:val="00DB378E"/>
    <w:rsid w:val="00DB5ADA"/>
    <w:rsid w:val="00DC01D4"/>
    <w:rsid w:val="00DC10ED"/>
    <w:rsid w:val="00DC2C13"/>
    <w:rsid w:val="00DC659E"/>
    <w:rsid w:val="00DD1BC6"/>
    <w:rsid w:val="00DD1C4A"/>
    <w:rsid w:val="00DD1D2F"/>
    <w:rsid w:val="00DD5E5A"/>
    <w:rsid w:val="00DE2DBD"/>
    <w:rsid w:val="00DE3C2A"/>
    <w:rsid w:val="00DE43E2"/>
    <w:rsid w:val="00DE46C0"/>
    <w:rsid w:val="00DE6544"/>
    <w:rsid w:val="00DE7303"/>
    <w:rsid w:val="00DE7946"/>
    <w:rsid w:val="00DF18A2"/>
    <w:rsid w:val="00DF20B6"/>
    <w:rsid w:val="00DF76BB"/>
    <w:rsid w:val="00DF76F6"/>
    <w:rsid w:val="00E018EA"/>
    <w:rsid w:val="00E06EF1"/>
    <w:rsid w:val="00E153C6"/>
    <w:rsid w:val="00E24198"/>
    <w:rsid w:val="00E24A71"/>
    <w:rsid w:val="00E26CF0"/>
    <w:rsid w:val="00E3126C"/>
    <w:rsid w:val="00E410B5"/>
    <w:rsid w:val="00E45B98"/>
    <w:rsid w:val="00E46E56"/>
    <w:rsid w:val="00E543BF"/>
    <w:rsid w:val="00E56EB0"/>
    <w:rsid w:val="00E57109"/>
    <w:rsid w:val="00E601C6"/>
    <w:rsid w:val="00E65802"/>
    <w:rsid w:val="00E75766"/>
    <w:rsid w:val="00E77347"/>
    <w:rsid w:val="00E7795C"/>
    <w:rsid w:val="00E801AB"/>
    <w:rsid w:val="00E853EC"/>
    <w:rsid w:val="00E93DF0"/>
    <w:rsid w:val="00E9435B"/>
    <w:rsid w:val="00E94480"/>
    <w:rsid w:val="00E9632C"/>
    <w:rsid w:val="00EA08CF"/>
    <w:rsid w:val="00EA4E92"/>
    <w:rsid w:val="00EB0C10"/>
    <w:rsid w:val="00EB329E"/>
    <w:rsid w:val="00EC199B"/>
    <w:rsid w:val="00EC2BCE"/>
    <w:rsid w:val="00EC5C85"/>
    <w:rsid w:val="00EC5F24"/>
    <w:rsid w:val="00EC64F4"/>
    <w:rsid w:val="00ED274A"/>
    <w:rsid w:val="00ED449B"/>
    <w:rsid w:val="00ED4DA9"/>
    <w:rsid w:val="00EE0787"/>
    <w:rsid w:val="00EE1CB7"/>
    <w:rsid w:val="00EE35EB"/>
    <w:rsid w:val="00EE499A"/>
    <w:rsid w:val="00EE6904"/>
    <w:rsid w:val="00EF4480"/>
    <w:rsid w:val="00EF5908"/>
    <w:rsid w:val="00F06079"/>
    <w:rsid w:val="00F10B46"/>
    <w:rsid w:val="00F129E5"/>
    <w:rsid w:val="00F14EE9"/>
    <w:rsid w:val="00F17F95"/>
    <w:rsid w:val="00F20147"/>
    <w:rsid w:val="00F22F32"/>
    <w:rsid w:val="00F23CC5"/>
    <w:rsid w:val="00F24929"/>
    <w:rsid w:val="00F24F59"/>
    <w:rsid w:val="00F26C79"/>
    <w:rsid w:val="00F34497"/>
    <w:rsid w:val="00F41081"/>
    <w:rsid w:val="00F43C6A"/>
    <w:rsid w:val="00F44E38"/>
    <w:rsid w:val="00F45C1C"/>
    <w:rsid w:val="00F460EC"/>
    <w:rsid w:val="00F6051F"/>
    <w:rsid w:val="00F6335A"/>
    <w:rsid w:val="00F640C3"/>
    <w:rsid w:val="00F71FB5"/>
    <w:rsid w:val="00F720C1"/>
    <w:rsid w:val="00F75493"/>
    <w:rsid w:val="00F80CAC"/>
    <w:rsid w:val="00F811C3"/>
    <w:rsid w:val="00F82CB2"/>
    <w:rsid w:val="00F850A0"/>
    <w:rsid w:val="00F93902"/>
    <w:rsid w:val="00F94E90"/>
    <w:rsid w:val="00F95C87"/>
    <w:rsid w:val="00FB29B8"/>
    <w:rsid w:val="00FB4CE7"/>
    <w:rsid w:val="00FB5C11"/>
    <w:rsid w:val="00FC36B1"/>
    <w:rsid w:val="00FC603D"/>
    <w:rsid w:val="00FD0B25"/>
    <w:rsid w:val="00FD2704"/>
    <w:rsid w:val="00FD6F13"/>
    <w:rsid w:val="00FD6F9D"/>
    <w:rsid w:val="00FD7851"/>
    <w:rsid w:val="00FD7B5D"/>
    <w:rsid w:val="00FE1627"/>
    <w:rsid w:val="00FE69DC"/>
    <w:rsid w:val="00FF0AF5"/>
    <w:rsid w:val="00FF0FB1"/>
    <w:rsid w:val="00FF541B"/>
    <w:rsid w:val="0116D353"/>
    <w:rsid w:val="0118B49A"/>
    <w:rsid w:val="013C8390"/>
    <w:rsid w:val="0154F0B2"/>
    <w:rsid w:val="01747172"/>
    <w:rsid w:val="01B50741"/>
    <w:rsid w:val="01D13C3C"/>
    <w:rsid w:val="025161C2"/>
    <w:rsid w:val="02B425A1"/>
    <w:rsid w:val="02B6DC1A"/>
    <w:rsid w:val="0396F745"/>
    <w:rsid w:val="03D6519F"/>
    <w:rsid w:val="0479FDAA"/>
    <w:rsid w:val="04BC3C7A"/>
    <w:rsid w:val="04E33619"/>
    <w:rsid w:val="04E698F0"/>
    <w:rsid w:val="051EE232"/>
    <w:rsid w:val="05239193"/>
    <w:rsid w:val="05534AC7"/>
    <w:rsid w:val="0583A8CE"/>
    <w:rsid w:val="059A6D5C"/>
    <w:rsid w:val="05B1286B"/>
    <w:rsid w:val="05C64037"/>
    <w:rsid w:val="05C7A9B6"/>
    <w:rsid w:val="060F59FF"/>
    <w:rsid w:val="063683E1"/>
    <w:rsid w:val="0678F822"/>
    <w:rsid w:val="06CC6179"/>
    <w:rsid w:val="06E98D2E"/>
    <w:rsid w:val="07D1A888"/>
    <w:rsid w:val="0813E123"/>
    <w:rsid w:val="0832DEA9"/>
    <w:rsid w:val="08CDBDB5"/>
    <w:rsid w:val="090BC8ED"/>
    <w:rsid w:val="094F5AF8"/>
    <w:rsid w:val="098FE3AE"/>
    <w:rsid w:val="09B55706"/>
    <w:rsid w:val="09E5868F"/>
    <w:rsid w:val="09F9F244"/>
    <w:rsid w:val="0A0326BB"/>
    <w:rsid w:val="0A4EC37B"/>
    <w:rsid w:val="0A6190EC"/>
    <w:rsid w:val="0A64E75F"/>
    <w:rsid w:val="0A6B29F1"/>
    <w:rsid w:val="0A975863"/>
    <w:rsid w:val="0ABB0171"/>
    <w:rsid w:val="0ABDB384"/>
    <w:rsid w:val="0AD245D2"/>
    <w:rsid w:val="0AE86E6F"/>
    <w:rsid w:val="0B3E2E52"/>
    <w:rsid w:val="0B93C110"/>
    <w:rsid w:val="0BBE0EE5"/>
    <w:rsid w:val="0C356766"/>
    <w:rsid w:val="0C4007C2"/>
    <w:rsid w:val="0C5DD1BA"/>
    <w:rsid w:val="0CAB63CE"/>
    <w:rsid w:val="0D0FD9CE"/>
    <w:rsid w:val="0DDC7867"/>
    <w:rsid w:val="0E1605D5"/>
    <w:rsid w:val="0E19857F"/>
    <w:rsid w:val="0E3DB9EC"/>
    <w:rsid w:val="0E6174E8"/>
    <w:rsid w:val="0EB7448A"/>
    <w:rsid w:val="0F09BEBC"/>
    <w:rsid w:val="0F44F266"/>
    <w:rsid w:val="0F564564"/>
    <w:rsid w:val="0F6D3E80"/>
    <w:rsid w:val="0F7A0350"/>
    <w:rsid w:val="0F7C5BDA"/>
    <w:rsid w:val="0FE16D4E"/>
    <w:rsid w:val="10D82F5B"/>
    <w:rsid w:val="1104F05E"/>
    <w:rsid w:val="1111E780"/>
    <w:rsid w:val="1125F2C6"/>
    <w:rsid w:val="11D166FB"/>
    <w:rsid w:val="1201E0FF"/>
    <w:rsid w:val="1208DB10"/>
    <w:rsid w:val="12B305FC"/>
    <w:rsid w:val="138F5182"/>
    <w:rsid w:val="13967E70"/>
    <w:rsid w:val="13F0886B"/>
    <w:rsid w:val="141BC9A0"/>
    <w:rsid w:val="144B042A"/>
    <w:rsid w:val="14B17653"/>
    <w:rsid w:val="14C7EDC0"/>
    <w:rsid w:val="15044993"/>
    <w:rsid w:val="152F7FD4"/>
    <w:rsid w:val="153C2606"/>
    <w:rsid w:val="1617583F"/>
    <w:rsid w:val="16637091"/>
    <w:rsid w:val="1666FCAE"/>
    <w:rsid w:val="16721636"/>
    <w:rsid w:val="16B27C9B"/>
    <w:rsid w:val="16B4C4BB"/>
    <w:rsid w:val="16EA6DD1"/>
    <w:rsid w:val="16F9BFDF"/>
    <w:rsid w:val="1764971D"/>
    <w:rsid w:val="177E875D"/>
    <w:rsid w:val="17AACFD1"/>
    <w:rsid w:val="17D137A7"/>
    <w:rsid w:val="17DA6695"/>
    <w:rsid w:val="18055CF8"/>
    <w:rsid w:val="1816B363"/>
    <w:rsid w:val="183D8AA9"/>
    <w:rsid w:val="1846E6FB"/>
    <w:rsid w:val="18834154"/>
    <w:rsid w:val="18E91B1C"/>
    <w:rsid w:val="1966B472"/>
    <w:rsid w:val="1A0C0079"/>
    <w:rsid w:val="1A20303E"/>
    <w:rsid w:val="1A20D361"/>
    <w:rsid w:val="1A2F47DF"/>
    <w:rsid w:val="1A40601F"/>
    <w:rsid w:val="1A57A9A5"/>
    <w:rsid w:val="1A860B5E"/>
    <w:rsid w:val="1AAEA1D3"/>
    <w:rsid w:val="1AC9AE73"/>
    <w:rsid w:val="1B2357EB"/>
    <w:rsid w:val="1B26B866"/>
    <w:rsid w:val="1B4051A3"/>
    <w:rsid w:val="1BAF8D17"/>
    <w:rsid w:val="1BC08198"/>
    <w:rsid w:val="1BE4CEBE"/>
    <w:rsid w:val="1BFEA44E"/>
    <w:rsid w:val="1C02EA44"/>
    <w:rsid w:val="1C088DEA"/>
    <w:rsid w:val="1C3ADD45"/>
    <w:rsid w:val="1C6A15B9"/>
    <w:rsid w:val="1CD3C487"/>
    <w:rsid w:val="1D04371F"/>
    <w:rsid w:val="1D4AB222"/>
    <w:rsid w:val="1D7DEB6A"/>
    <w:rsid w:val="1DA0E472"/>
    <w:rsid w:val="1DF45B74"/>
    <w:rsid w:val="1E4E943F"/>
    <w:rsid w:val="1E7EF1ED"/>
    <w:rsid w:val="1EA468CB"/>
    <w:rsid w:val="1EE17CF0"/>
    <w:rsid w:val="1F189854"/>
    <w:rsid w:val="1F40DBB2"/>
    <w:rsid w:val="1F9FEFE0"/>
    <w:rsid w:val="1FF15932"/>
    <w:rsid w:val="1FF15965"/>
    <w:rsid w:val="202B1377"/>
    <w:rsid w:val="2034E661"/>
    <w:rsid w:val="2069CF77"/>
    <w:rsid w:val="207B5942"/>
    <w:rsid w:val="20CA6437"/>
    <w:rsid w:val="20DB79F4"/>
    <w:rsid w:val="211F3537"/>
    <w:rsid w:val="212E31B3"/>
    <w:rsid w:val="21616A8E"/>
    <w:rsid w:val="21783E56"/>
    <w:rsid w:val="2183FA97"/>
    <w:rsid w:val="220601A3"/>
    <w:rsid w:val="22378267"/>
    <w:rsid w:val="2264168C"/>
    <w:rsid w:val="2277521D"/>
    <w:rsid w:val="22940AD7"/>
    <w:rsid w:val="22DD5399"/>
    <w:rsid w:val="2371251D"/>
    <w:rsid w:val="24030B5C"/>
    <w:rsid w:val="24131CFB"/>
    <w:rsid w:val="24404249"/>
    <w:rsid w:val="24DE7859"/>
    <w:rsid w:val="24DEEC20"/>
    <w:rsid w:val="24F9BB56"/>
    <w:rsid w:val="26BD0212"/>
    <w:rsid w:val="26C9939B"/>
    <w:rsid w:val="27150CB4"/>
    <w:rsid w:val="279EA961"/>
    <w:rsid w:val="27B1F909"/>
    <w:rsid w:val="28330B8D"/>
    <w:rsid w:val="290612CA"/>
    <w:rsid w:val="291B2D67"/>
    <w:rsid w:val="2960CD23"/>
    <w:rsid w:val="29700D83"/>
    <w:rsid w:val="2986D4A5"/>
    <w:rsid w:val="29D7E091"/>
    <w:rsid w:val="2A148E57"/>
    <w:rsid w:val="2A5A4718"/>
    <w:rsid w:val="2A9BA085"/>
    <w:rsid w:val="2AB399C1"/>
    <w:rsid w:val="2BBA4CB4"/>
    <w:rsid w:val="2BE65606"/>
    <w:rsid w:val="2C41144D"/>
    <w:rsid w:val="2C80549E"/>
    <w:rsid w:val="2CB68042"/>
    <w:rsid w:val="2D51ED0F"/>
    <w:rsid w:val="2D5900A4"/>
    <w:rsid w:val="2D770287"/>
    <w:rsid w:val="2DB13607"/>
    <w:rsid w:val="2DCA8E59"/>
    <w:rsid w:val="2DE6B3EE"/>
    <w:rsid w:val="2E026999"/>
    <w:rsid w:val="2E02FD95"/>
    <w:rsid w:val="2E1440A7"/>
    <w:rsid w:val="2E26381F"/>
    <w:rsid w:val="2E6A7BF7"/>
    <w:rsid w:val="2EE99CFC"/>
    <w:rsid w:val="2F1778A3"/>
    <w:rsid w:val="2F325E03"/>
    <w:rsid w:val="2F93805B"/>
    <w:rsid w:val="30357C70"/>
    <w:rsid w:val="30FBB077"/>
    <w:rsid w:val="314DC900"/>
    <w:rsid w:val="31AFB5D8"/>
    <w:rsid w:val="31BA7B05"/>
    <w:rsid w:val="322B56C6"/>
    <w:rsid w:val="32520894"/>
    <w:rsid w:val="326FC85F"/>
    <w:rsid w:val="32D1823F"/>
    <w:rsid w:val="3379906A"/>
    <w:rsid w:val="33CC66F1"/>
    <w:rsid w:val="352D72E9"/>
    <w:rsid w:val="352D798D"/>
    <w:rsid w:val="35AB9FAD"/>
    <w:rsid w:val="35D0E26E"/>
    <w:rsid w:val="35DA5CDB"/>
    <w:rsid w:val="36D96A97"/>
    <w:rsid w:val="36DB4631"/>
    <w:rsid w:val="37055F93"/>
    <w:rsid w:val="370DE6B6"/>
    <w:rsid w:val="3768E99B"/>
    <w:rsid w:val="377B0F42"/>
    <w:rsid w:val="393E5C90"/>
    <w:rsid w:val="398CE27C"/>
    <w:rsid w:val="3A297FA8"/>
    <w:rsid w:val="3B6BD4E0"/>
    <w:rsid w:val="3BCF4BCE"/>
    <w:rsid w:val="3BD216FF"/>
    <w:rsid w:val="3BF952AF"/>
    <w:rsid w:val="3BFD26CB"/>
    <w:rsid w:val="3C379F3E"/>
    <w:rsid w:val="3C474079"/>
    <w:rsid w:val="3C73002D"/>
    <w:rsid w:val="3C902DE0"/>
    <w:rsid w:val="3CF48A71"/>
    <w:rsid w:val="3D9A9E8D"/>
    <w:rsid w:val="3DB085F2"/>
    <w:rsid w:val="3DBC1BAD"/>
    <w:rsid w:val="3DDD82D5"/>
    <w:rsid w:val="3E18B85F"/>
    <w:rsid w:val="3E9051BD"/>
    <w:rsid w:val="3F7B4EE0"/>
    <w:rsid w:val="400A85F4"/>
    <w:rsid w:val="40379A82"/>
    <w:rsid w:val="40DAA53E"/>
    <w:rsid w:val="4112BB75"/>
    <w:rsid w:val="41716D71"/>
    <w:rsid w:val="4190B530"/>
    <w:rsid w:val="4197BCD7"/>
    <w:rsid w:val="41BB2F71"/>
    <w:rsid w:val="42668BE0"/>
    <w:rsid w:val="4293C554"/>
    <w:rsid w:val="42B0286A"/>
    <w:rsid w:val="4318F833"/>
    <w:rsid w:val="433A6B45"/>
    <w:rsid w:val="4377F776"/>
    <w:rsid w:val="43B49AAF"/>
    <w:rsid w:val="43DB2212"/>
    <w:rsid w:val="441C2538"/>
    <w:rsid w:val="4484D0C2"/>
    <w:rsid w:val="452BD864"/>
    <w:rsid w:val="460ACCA1"/>
    <w:rsid w:val="468E73CD"/>
    <w:rsid w:val="4694F209"/>
    <w:rsid w:val="46973396"/>
    <w:rsid w:val="46A0B356"/>
    <w:rsid w:val="47597E3A"/>
    <w:rsid w:val="475AFF88"/>
    <w:rsid w:val="483E775B"/>
    <w:rsid w:val="484F6528"/>
    <w:rsid w:val="485D4ECF"/>
    <w:rsid w:val="48986485"/>
    <w:rsid w:val="49299EC5"/>
    <w:rsid w:val="492B1609"/>
    <w:rsid w:val="49BEF6EE"/>
    <w:rsid w:val="49C05B78"/>
    <w:rsid w:val="4A5025F6"/>
    <w:rsid w:val="4AAB949F"/>
    <w:rsid w:val="4B02D697"/>
    <w:rsid w:val="4B55A417"/>
    <w:rsid w:val="4B85B89C"/>
    <w:rsid w:val="4BB1BCF7"/>
    <w:rsid w:val="4C4E46B9"/>
    <w:rsid w:val="4C74AB38"/>
    <w:rsid w:val="4C8FA147"/>
    <w:rsid w:val="4CBDB52A"/>
    <w:rsid w:val="4CE05DAB"/>
    <w:rsid w:val="4D77D9F4"/>
    <w:rsid w:val="4DBED108"/>
    <w:rsid w:val="4E3AA8A2"/>
    <w:rsid w:val="4E5074E5"/>
    <w:rsid w:val="4E88A058"/>
    <w:rsid w:val="4EF8FCD5"/>
    <w:rsid w:val="4F0BFFEF"/>
    <w:rsid w:val="4F2BD2AE"/>
    <w:rsid w:val="4F354B52"/>
    <w:rsid w:val="4F799ECC"/>
    <w:rsid w:val="4FACB6F7"/>
    <w:rsid w:val="4FC0FE5F"/>
    <w:rsid w:val="4FC5E863"/>
    <w:rsid w:val="5017703B"/>
    <w:rsid w:val="50AF8FCC"/>
    <w:rsid w:val="50B0BD0C"/>
    <w:rsid w:val="510EA385"/>
    <w:rsid w:val="512A6211"/>
    <w:rsid w:val="519DF6A7"/>
    <w:rsid w:val="51C35528"/>
    <w:rsid w:val="520520DE"/>
    <w:rsid w:val="524446C1"/>
    <w:rsid w:val="525AC351"/>
    <w:rsid w:val="52A8F657"/>
    <w:rsid w:val="52B0BE83"/>
    <w:rsid w:val="52CA465C"/>
    <w:rsid w:val="52F1DFE9"/>
    <w:rsid w:val="541C036C"/>
    <w:rsid w:val="54366E2C"/>
    <w:rsid w:val="543F4DFE"/>
    <w:rsid w:val="54BA058A"/>
    <w:rsid w:val="55251291"/>
    <w:rsid w:val="554878F7"/>
    <w:rsid w:val="55CE8CC9"/>
    <w:rsid w:val="55D36FE4"/>
    <w:rsid w:val="560F4E15"/>
    <w:rsid w:val="5687ED8E"/>
    <w:rsid w:val="56CC05B0"/>
    <w:rsid w:val="570E76B4"/>
    <w:rsid w:val="571184C0"/>
    <w:rsid w:val="57326BE6"/>
    <w:rsid w:val="579D7F3C"/>
    <w:rsid w:val="57E4B69F"/>
    <w:rsid w:val="57E76F04"/>
    <w:rsid w:val="57FB01C2"/>
    <w:rsid w:val="588B1C72"/>
    <w:rsid w:val="58ECB309"/>
    <w:rsid w:val="59A24113"/>
    <w:rsid w:val="5A2603FD"/>
    <w:rsid w:val="5A2BCF95"/>
    <w:rsid w:val="5A486E36"/>
    <w:rsid w:val="5A4BEA33"/>
    <w:rsid w:val="5AB6AA84"/>
    <w:rsid w:val="5B39F466"/>
    <w:rsid w:val="5BB7C050"/>
    <w:rsid w:val="5BBC599A"/>
    <w:rsid w:val="5BF5538A"/>
    <w:rsid w:val="5C95F08C"/>
    <w:rsid w:val="5CC38095"/>
    <w:rsid w:val="5CCC5643"/>
    <w:rsid w:val="5D0C0078"/>
    <w:rsid w:val="5DE34AA0"/>
    <w:rsid w:val="5E5ECE3D"/>
    <w:rsid w:val="5E8845BE"/>
    <w:rsid w:val="5F15430E"/>
    <w:rsid w:val="5F1A011E"/>
    <w:rsid w:val="5F66FA80"/>
    <w:rsid w:val="5F6B5BBE"/>
    <w:rsid w:val="601D867D"/>
    <w:rsid w:val="601F538C"/>
    <w:rsid w:val="60497023"/>
    <w:rsid w:val="60661673"/>
    <w:rsid w:val="609DBAB4"/>
    <w:rsid w:val="60F81A71"/>
    <w:rsid w:val="612CACDE"/>
    <w:rsid w:val="613B93A8"/>
    <w:rsid w:val="61F3A77C"/>
    <w:rsid w:val="6268D6DC"/>
    <w:rsid w:val="626C6716"/>
    <w:rsid w:val="62A2D034"/>
    <w:rsid w:val="62D968FB"/>
    <w:rsid w:val="631BEA63"/>
    <w:rsid w:val="6405B01A"/>
    <w:rsid w:val="644DA044"/>
    <w:rsid w:val="646590D8"/>
    <w:rsid w:val="64BAC1FD"/>
    <w:rsid w:val="6584265B"/>
    <w:rsid w:val="664C33A9"/>
    <w:rsid w:val="66B4A737"/>
    <w:rsid w:val="678E1E71"/>
    <w:rsid w:val="67A88D86"/>
    <w:rsid w:val="67DCBABE"/>
    <w:rsid w:val="68183C14"/>
    <w:rsid w:val="683362F5"/>
    <w:rsid w:val="6837D074"/>
    <w:rsid w:val="687B6169"/>
    <w:rsid w:val="68C6BF50"/>
    <w:rsid w:val="692ACC31"/>
    <w:rsid w:val="69303C59"/>
    <w:rsid w:val="6A4BA4F7"/>
    <w:rsid w:val="6B06B4D2"/>
    <w:rsid w:val="6B1275C3"/>
    <w:rsid w:val="6B38FFEA"/>
    <w:rsid w:val="6B3A861D"/>
    <w:rsid w:val="6B3DF1D4"/>
    <w:rsid w:val="6B6DAA54"/>
    <w:rsid w:val="6B914413"/>
    <w:rsid w:val="6BC0B7EB"/>
    <w:rsid w:val="6C97AED0"/>
    <w:rsid w:val="6CDE84AA"/>
    <w:rsid w:val="6D6E821B"/>
    <w:rsid w:val="6D73715E"/>
    <w:rsid w:val="6DA8BC8A"/>
    <w:rsid w:val="6E1784D2"/>
    <w:rsid w:val="6E5D2313"/>
    <w:rsid w:val="6E80A248"/>
    <w:rsid w:val="6EE485EE"/>
    <w:rsid w:val="6EE6A8C6"/>
    <w:rsid w:val="6F2F856F"/>
    <w:rsid w:val="6F6CDBBA"/>
    <w:rsid w:val="6FABA2DF"/>
    <w:rsid w:val="6FEF68DF"/>
    <w:rsid w:val="702F89CD"/>
    <w:rsid w:val="70362FD2"/>
    <w:rsid w:val="704160FA"/>
    <w:rsid w:val="704EAD65"/>
    <w:rsid w:val="707640B0"/>
    <w:rsid w:val="70989BBD"/>
    <w:rsid w:val="70BABC4F"/>
    <w:rsid w:val="70C332EF"/>
    <w:rsid w:val="71293DB5"/>
    <w:rsid w:val="71CACD23"/>
    <w:rsid w:val="71D2CB37"/>
    <w:rsid w:val="72EA755A"/>
    <w:rsid w:val="7319C247"/>
    <w:rsid w:val="73587B38"/>
    <w:rsid w:val="73F3E61D"/>
    <w:rsid w:val="74DA1FE8"/>
    <w:rsid w:val="74E9FAE0"/>
    <w:rsid w:val="74F34A60"/>
    <w:rsid w:val="7506B753"/>
    <w:rsid w:val="7514A483"/>
    <w:rsid w:val="756CA7FE"/>
    <w:rsid w:val="76267D81"/>
    <w:rsid w:val="7699B541"/>
    <w:rsid w:val="76A57F4E"/>
    <w:rsid w:val="7722DA83"/>
    <w:rsid w:val="777753EA"/>
    <w:rsid w:val="779CEEA7"/>
    <w:rsid w:val="77B66981"/>
    <w:rsid w:val="77C9312B"/>
    <w:rsid w:val="77D843BD"/>
    <w:rsid w:val="7810CB9D"/>
    <w:rsid w:val="78231988"/>
    <w:rsid w:val="7888E4F0"/>
    <w:rsid w:val="78FF3CD3"/>
    <w:rsid w:val="795F08F3"/>
    <w:rsid w:val="797A2280"/>
    <w:rsid w:val="79852F0C"/>
    <w:rsid w:val="79E439EE"/>
    <w:rsid w:val="7AD071F0"/>
    <w:rsid w:val="7B00CFC4"/>
    <w:rsid w:val="7B6CD6F8"/>
    <w:rsid w:val="7BD5A431"/>
    <w:rsid w:val="7BF92960"/>
    <w:rsid w:val="7C011AC2"/>
    <w:rsid w:val="7C11DC54"/>
    <w:rsid w:val="7C207654"/>
    <w:rsid w:val="7C8BA618"/>
    <w:rsid w:val="7D2C303B"/>
    <w:rsid w:val="7D999869"/>
    <w:rsid w:val="7DAF6FE8"/>
    <w:rsid w:val="7E975523"/>
    <w:rsid w:val="7ECCA1D1"/>
    <w:rsid w:val="7FD2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A262"/>
  <w15:chartTrackingRefBased/>
  <w15:docId w15:val="{DD1AC264-0ED1-40F8-96D2-C8EE3C3C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6ABC"/>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001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0110"/>
    <w:rPr>
      <w:rFonts w:ascii="Segoe UI" w:hAnsi="Segoe UI" w:cs="Segoe UI"/>
      <w:sz w:val="18"/>
      <w:szCs w:val="18"/>
    </w:rPr>
  </w:style>
  <w:style w:type="paragraph" w:styleId="ListParagraph">
    <w:name w:val="List Paragraph"/>
    <w:basedOn w:val="Normal"/>
    <w:uiPriority w:val="34"/>
    <w:qFormat/>
    <w:rsid w:val="002A20F5"/>
    <w:pPr>
      <w:ind w:left="720"/>
      <w:contextualSpacing/>
    </w:pPr>
  </w:style>
  <w:style w:type="paragraph" w:styleId="Header">
    <w:name w:val="header"/>
    <w:basedOn w:val="Normal"/>
    <w:link w:val="HeaderChar"/>
    <w:uiPriority w:val="99"/>
    <w:unhideWhenUsed/>
    <w:rsid w:val="00F71F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1FB5"/>
  </w:style>
  <w:style w:type="paragraph" w:styleId="Footer">
    <w:name w:val="footer"/>
    <w:basedOn w:val="Normal"/>
    <w:link w:val="FooterChar"/>
    <w:uiPriority w:val="99"/>
    <w:unhideWhenUsed/>
    <w:rsid w:val="00F71F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1FB5"/>
  </w:style>
  <w:style w:type="table" w:styleId="TableGrid">
    <w:name w:val="Table Grid"/>
    <w:basedOn w:val="TableNormal"/>
    <w:uiPriority w:val="39"/>
    <w:rsid w:val="002261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C5C8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C5C8C"/>
    <w:rPr>
      <w:sz w:val="20"/>
      <w:szCs w:val="20"/>
    </w:rPr>
  </w:style>
  <w:style w:type="character" w:styleId="FootnoteReference">
    <w:name w:val="footnote reference"/>
    <w:basedOn w:val="DefaultParagraphFont"/>
    <w:uiPriority w:val="99"/>
    <w:semiHidden/>
    <w:unhideWhenUsed/>
    <w:rsid w:val="009C5C8C"/>
    <w:rPr>
      <w:vertAlign w:val="superscript"/>
    </w:rPr>
  </w:style>
  <w:style w:type="character" w:styleId="Hyperlink">
    <w:name w:val="Hyperlink"/>
    <w:basedOn w:val="DefaultParagraphFont"/>
    <w:unhideWhenUsed/>
    <w:rsid w:val="00BF40E3"/>
    <w:rPr>
      <w:color w:val="0563C1" w:themeColor="hyperlink"/>
      <w:u w:val="single"/>
    </w:rPr>
  </w:style>
  <w:style w:type="character" w:styleId="FollowedHyperlink">
    <w:name w:val="FollowedHyperlink"/>
    <w:basedOn w:val="DefaultParagraphFont"/>
    <w:uiPriority w:val="99"/>
    <w:semiHidden/>
    <w:unhideWhenUsed/>
    <w:rsid w:val="005E3B6C"/>
    <w:rPr>
      <w:color w:val="954F72" w:themeColor="followedHyperlink"/>
      <w:u w:val="single"/>
    </w:rPr>
  </w:style>
  <w:style w:type="paragraph" w:styleId="xmsonormal" w:customStyle="1">
    <w:name w:val="x_msonormal"/>
    <w:basedOn w:val="Normal"/>
    <w:rsid w:val="00E410B5"/>
    <w:pPr>
      <w:autoSpaceDN w:val="0"/>
      <w:spacing w:after="0" w:line="240" w:lineRule="auto"/>
    </w:pPr>
    <w:rPr>
      <w:rFonts w:ascii="Calibri" w:hAnsi="Calibri" w:eastAsia="Calibri" w:cs="Times New Roman"/>
      <w:lang w:eastAsia="en-GB"/>
    </w:rPr>
  </w:style>
  <w:style w:type="paragraph" w:styleId="NormalWeb">
    <w:name w:val="Normal (Web)"/>
    <w:basedOn w:val="Normal"/>
    <w:uiPriority w:val="99"/>
    <w:unhideWhenUsed/>
    <w:rsid w:val="0065315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162911"/>
    <w:pPr>
      <w:spacing w:after="0" w:line="240" w:lineRule="auto"/>
    </w:pPr>
  </w:style>
  <w:style w:type="paragraph" w:styleId="Default" w:customStyle="1">
    <w:name w:val="Default"/>
    <w:rsid w:val="009C035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6544D"/>
    <w:rPr>
      <w:i/>
      <w:iCs/>
    </w:rPr>
  </w:style>
  <w:style w:type="paragraph" w:styleId="Bulletblack" w:customStyle="1">
    <w:name w:val="Bullet_black"/>
    <w:basedOn w:val="ListBullet"/>
    <w:qFormat/>
    <w:rsid w:val="00B00188"/>
    <w:pPr>
      <w:spacing w:before="120" w:after="120" w:line="250" w:lineRule="exact"/>
      <w:contextualSpacing w:val="0"/>
    </w:pPr>
    <w:rPr>
      <w:rFonts w:ascii="Arial" w:hAnsi="Arial" w:eastAsia="Calibri" w:cs="Times New Roman"/>
      <w:sz w:val="24"/>
      <w:szCs w:val="24"/>
      <w:lang w:val="en-US"/>
    </w:rPr>
  </w:style>
  <w:style w:type="character" w:styleId="Strong">
    <w:name w:val="Strong"/>
    <w:basedOn w:val="DefaultParagraphFont"/>
    <w:uiPriority w:val="22"/>
    <w:qFormat/>
    <w:rsid w:val="00B00188"/>
    <w:rPr>
      <w:b/>
      <w:bCs/>
    </w:rPr>
  </w:style>
  <w:style w:type="paragraph" w:styleId="ListBullet">
    <w:name w:val="List Bullet"/>
    <w:basedOn w:val="Normal"/>
    <w:uiPriority w:val="99"/>
    <w:semiHidden/>
    <w:unhideWhenUsed/>
    <w:rsid w:val="00B00188"/>
    <w:pPr>
      <w:contextualSpacing/>
    </w:pPr>
  </w:style>
  <w:style w:type="character" w:styleId="UnresolvedMention">
    <w:name w:val="Unresolved Mention"/>
    <w:basedOn w:val="DefaultParagraphFont"/>
    <w:uiPriority w:val="99"/>
    <w:semiHidden/>
    <w:unhideWhenUsed/>
    <w:rsid w:val="00AF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8251">
      <w:bodyDiv w:val="1"/>
      <w:marLeft w:val="0"/>
      <w:marRight w:val="0"/>
      <w:marTop w:val="0"/>
      <w:marBottom w:val="0"/>
      <w:divBdr>
        <w:top w:val="none" w:sz="0" w:space="0" w:color="auto"/>
        <w:left w:val="none" w:sz="0" w:space="0" w:color="auto"/>
        <w:bottom w:val="none" w:sz="0" w:space="0" w:color="auto"/>
        <w:right w:val="none" w:sz="0" w:space="0" w:color="auto"/>
      </w:divBdr>
    </w:div>
    <w:div w:id="66269833">
      <w:bodyDiv w:val="1"/>
      <w:marLeft w:val="0"/>
      <w:marRight w:val="0"/>
      <w:marTop w:val="0"/>
      <w:marBottom w:val="0"/>
      <w:divBdr>
        <w:top w:val="none" w:sz="0" w:space="0" w:color="auto"/>
        <w:left w:val="none" w:sz="0" w:space="0" w:color="auto"/>
        <w:bottom w:val="none" w:sz="0" w:space="0" w:color="auto"/>
        <w:right w:val="none" w:sz="0" w:space="0" w:color="auto"/>
      </w:divBdr>
    </w:div>
    <w:div w:id="152794912">
      <w:bodyDiv w:val="1"/>
      <w:marLeft w:val="0"/>
      <w:marRight w:val="0"/>
      <w:marTop w:val="0"/>
      <w:marBottom w:val="0"/>
      <w:divBdr>
        <w:top w:val="none" w:sz="0" w:space="0" w:color="auto"/>
        <w:left w:val="none" w:sz="0" w:space="0" w:color="auto"/>
        <w:bottom w:val="none" w:sz="0" w:space="0" w:color="auto"/>
        <w:right w:val="none" w:sz="0" w:space="0" w:color="auto"/>
      </w:divBdr>
    </w:div>
    <w:div w:id="156920627">
      <w:bodyDiv w:val="1"/>
      <w:marLeft w:val="0"/>
      <w:marRight w:val="0"/>
      <w:marTop w:val="0"/>
      <w:marBottom w:val="0"/>
      <w:divBdr>
        <w:top w:val="none" w:sz="0" w:space="0" w:color="auto"/>
        <w:left w:val="none" w:sz="0" w:space="0" w:color="auto"/>
        <w:bottom w:val="none" w:sz="0" w:space="0" w:color="auto"/>
        <w:right w:val="none" w:sz="0" w:space="0" w:color="auto"/>
      </w:divBdr>
    </w:div>
    <w:div w:id="172427067">
      <w:bodyDiv w:val="1"/>
      <w:marLeft w:val="0"/>
      <w:marRight w:val="0"/>
      <w:marTop w:val="0"/>
      <w:marBottom w:val="0"/>
      <w:divBdr>
        <w:top w:val="none" w:sz="0" w:space="0" w:color="auto"/>
        <w:left w:val="none" w:sz="0" w:space="0" w:color="auto"/>
        <w:bottom w:val="none" w:sz="0" w:space="0" w:color="auto"/>
        <w:right w:val="none" w:sz="0" w:space="0" w:color="auto"/>
      </w:divBdr>
    </w:div>
    <w:div w:id="213540113">
      <w:bodyDiv w:val="1"/>
      <w:marLeft w:val="0"/>
      <w:marRight w:val="0"/>
      <w:marTop w:val="0"/>
      <w:marBottom w:val="0"/>
      <w:divBdr>
        <w:top w:val="none" w:sz="0" w:space="0" w:color="auto"/>
        <w:left w:val="none" w:sz="0" w:space="0" w:color="auto"/>
        <w:bottom w:val="none" w:sz="0" w:space="0" w:color="auto"/>
        <w:right w:val="none" w:sz="0" w:space="0" w:color="auto"/>
      </w:divBdr>
    </w:div>
    <w:div w:id="215089585">
      <w:bodyDiv w:val="1"/>
      <w:marLeft w:val="0"/>
      <w:marRight w:val="0"/>
      <w:marTop w:val="0"/>
      <w:marBottom w:val="0"/>
      <w:divBdr>
        <w:top w:val="none" w:sz="0" w:space="0" w:color="auto"/>
        <w:left w:val="none" w:sz="0" w:space="0" w:color="auto"/>
        <w:bottom w:val="none" w:sz="0" w:space="0" w:color="auto"/>
        <w:right w:val="none" w:sz="0" w:space="0" w:color="auto"/>
      </w:divBdr>
    </w:div>
    <w:div w:id="218126770">
      <w:bodyDiv w:val="1"/>
      <w:marLeft w:val="0"/>
      <w:marRight w:val="0"/>
      <w:marTop w:val="0"/>
      <w:marBottom w:val="0"/>
      <w:divBdr>
        <w:top w:val="none" w:sz="0" w:space="0" w:color="auto"/>
        <w:left w:val="none" w:sz="0" w:space="0" w:color="auto"/>
        <w:bottom w:val="none" w:sz="0" w:space="0" w:color="auto"/>
        <w:right w:val="none" w:sz="0" w:space="0" w:color="auto"/>
      </w:divBdr>
    </w:div>
    <w:div w:id="231084400">
      <w:bodyDiv w:val="1"/>
      <w:marLeft w:val="0"/>
      <w:marRight w:val="0"/>
      <w:marTop w:val="0"/>
      <w:marBottom w:val="0"/>
      <w:divBdr>
        <w:top w:val="none" w:sz="0" w:space="0" w:color="auto"/>
        <w:left w:val="none" w:sz="0" w:space="0" w:color="auto"/>
        <w:bottom w:val="none" w:sz="0" w:space="0" w:color="auto"/>
        <w:right w:val="none" w:sz="0" w:space="0" w:color="auto"/>
      </w:divBdr>
    </w:div>
    <w:div w:id="256519542">
      <w:bodyDiv w:val="1"/>
      <w:marLeft w:val="0"/>
      <w:marRight w:val="0"/>
      <w:marTop w:val="0"/>
      <w:marBottom w:val="0"/>
      <w:divBdr>
        <w:top w:val="none" w:sz="0" w:space="0" w:color="auto"/>
        <w:left w:val="none" w:sz="0" w:space="0" w:color="auto"/>
        <w:bottom w:val="none" w:sz="0" w:space="0" w:color="auto"/>
        <w:right w:val="none" w:sz="0" w:space="0" w:color="auto"/>
      </w:divBdr>
    </w:div>
    <w:div w:id="292059140">
      <w:bodyDiv w:val="1"/>
      <w:marLeft w:val="0"/>
      <w:marRight w:val="0"/>
      <w:marTop w:val="0"/>
      <w:marBottom w:val="0"/>
      <w:divBdr>
        <w:top w:val="none" w:sz="0" w:space="0" w:color="auto"/>
        <w:left w:val="none" w:sz="0" w:space="0" w:color="auto"/>
        <w:bottom w:val="none" w:sz="0" w:space="0" w:color="auto"/>
        <w:right w:val="none" w:sz="0" w:space="0" w:color="auto"/>
      </w:divBdr>
    </w:div>
    <w:div w:id="346178885">
      <w:bodyDiv w:val="1"/>
      <w:marLeft w:val="0"/>
      <w:marRight w:val="0"/>
      <w:marTop w:val="0"/>
      <w:marBottom w:val="0"/>
      <w:divBdr>
        <w:top w:val="none" w:sz="0" w:space="0" w:color="auto"/>
        <w:left w:val="none" w:sz="0" w:space="0" w:color="auto"/>
        <w:bottom w:val="none" w:sz="0" w:space="0" w:color="auto"/>
        <w:right w:val="none" w:sz="0" w:space="0" w:color="auto"/>
      </w:divBdr>
    </w:div>
    <w:div w:id="350495821">
      <w:bodyDiv w:val="1"/>
      <w:marLeft w:val="0"/>
      <w:marRight w:val="0"/>
      <w:marTop w:val="0"/>
      <w:marBottom w:val="0"/>
      <w:divBdr>
        <w:top w:val="none" w:sz="0" w:space="0" w:color="auto"/>
        <w:left w:val="none" w:sz="0" w:space="0" w:color="auto"/>
        <w:bottom w:val="none" w:sz="0" w:space="0" w:color="auto"/>
        <w:right w:val="none" w:sz="0" w:space="0" w:color="auto"/>
      </w:divBdr>
      <w:divsChild>
        <w:div w:id="346366558">
          <w:marLeft w:val="0"/>
          <w:marRight w:val="0"/>
          <w:marTop w:val="0"/>
          <w:marBottom w:val="0"/>
          <w:divBdr>
            <w:top w:val="none" w:sz="0" w:space="0" w:color="auto"/>
            <w:left w:val="none" w:sz="0" w:space="0" w:color="auto"/>
            <w:bottom w:val="none" w:sz="0" w:space="0" w:color="auto"/>
            <w:right w:val="none" w:sz="0" w:space="0" w:color="auto"/>
          </w:divBdr>
        </w:div>
        <w:div w:id="53479500">
          <w:marLeft w:val="0"/>
          <w:marRight w:val="0"/>
          <w:marTop w:val="0"/>
          <w:marBottom w:val="0"/>
          <w:divBdr>
            <w:top w:val="none" w:sz="0" w:space="0" w:color="auto"/>
            <w:left w:val="none" w:sz="0" w:space="0" w:color="auto"/>
            <w:bottom w:val="none" w:sz="0" w:space="0" w:color="auto"/>
            <w:right w:val="none" w:sz="0" w:space="0" w:color="auto"/>
          </w:divBdr>
        </w:div>
        <w:div w:id="1383292401">
          <w:marLeft w:val="0"/>
          <w:marRight w:val="0"/>
          <w:marTop w:val="0"/>
          <w:marBottom w:val="0"/>
          <w:divBdr>
            <w:top w:val="none" w:sz="0" w:space="0" w:color="auto"/>
            <w:left w:val="none" w:sz="0" w:space="0" w:color="auto"/>
            <w:bottom w:val="none" w:sz="0" w:space="0" w:color="auto"/>
            <w:right w:val="none" w:sz="0" w:space="0" w:color="auto"/>
          </w:divBdr>
        </w:div>
      </w:divsChild>
    </w:div>
    <w:div w:id="394546432">
      <w:bodyDiv w:val="1"/>
      <w:marLeft w:val="0"/>
      <w:marRight w:val="0"/>
      <w:marTop w:val="0"/>
      <w:marBottom w:val="0"/>
      <w:divBdr>
        <w:top w:val="none" w:sz="0" w:space="0" w:color="auto"/>
        <w:left w:val="none" w:sz="0" w:space="0" w:color="auto"/>
        <w:bottom w:val="none" w:sz="0" w:space="0" w:color="auto"/>
        <w:right w:val="none" w:sz="0" w:space="0" w:color="auto"/>
      </w:divBdr>
    </w:div>
    <w:div w:id="402919647">
      <w:bodyDiv w:val="1"/>
      <w:marLeft w:val="0"/>
      <w:marRight w:val="0"/>
      <w:marTop w:val="0"/>
      <w:marBottom w:val="0"/>
      <w:divBdr>
        <w:top w:val="none" w:sz="0" w:space="0" w:color="auto"/>
        <w:left w:val="none" w:sz="0" w:space="0" w:color="auto"/>
        <w:bottom w:val="none" w:sz="0" w:space="0" w:color="auto"/>
        <w:right w:val="none" w:sz="0" w:space="0" w:color="auto"/>
      </w:divBdr>
    </w:div>
    <w:div w:id="517933990">
      <w:bodyDiv w:val="1"/>
      <w:marLeft w:val="0"/>
      <w:marRight w:val="0"/>
      <w:marTop w:val="0"/>
      <w:marBottom w:val="0"/>
      <w:divBdr>
        <w:top w:val="none" w:sz="0" w:space="0" w:color="auto"/>
        <w:left w:val="none" w:sz="0" w:space="0" w:color="auto"/>
        <w:bottom w:val="none" w:sz="0" w:space="0" w:color="auto"/>
        <w:right w:val="none" w:sz="0" w:space="0" w:color="auto"/>
      </w:divBdr>
    </w:div>
    <w:div w:id="524095308">
      <w:bodyDiv w:val="1"/>
      <w:marLeft w:val="0"/>
      <w:marRight w:val="0"/>
      <w:marTop w:val="0"/>
      <w:marBottom w:val="0"/>
      <w:divBdr>
        <w:top w:val="none" w:sz="0" w:space="0" w:color="auto"/>
        <w:left w:val="none" w:sz="0" w:space="0" w:color="auto"/>
        <w:bottom w:val="none" w:sz="0" w:space="0" w:color="auto"/>
        <w:right w:val="none" w:sz="0" w:space="0" w:color="auto"/>
      </w:divBdr>
    </w:div>
    <w:div w:id="533427668">
      <w:bodyDiv w:val="1"/>
      <w:marLeft w:val="0"/>
      <w:marRight w:val="0"/>
      <w:marTop w:val="0"/>
      <w:marBottom w:val="0"/>
      <w:divBdr>
        <w:top w:val="none" w:sz="0" w:space="0" w:color="auto"/>
        <w:left w:val="none" w:sz="0" w:space="0" w:color="auto"/>
        <w:bottom w:val="none" w:sz="0" w:space="0" w:color="auto"/>
        <w:right w:val="none" w:sz="0" w:space="0" w:color="auto"/>
      </w:divBdr>
    </w:div>
    <w:div w:id="538325116">
      <w:bodyDiv w:val="1"/>
      <w:marLeft w:val="0"/>
      <w:marRight w:val="0"/>
      <w:marTop w:val="0"/>
      <w:marBottom w:val="0"/>
      <w:divBdr>
        <w:top w:val="none" w:sz="0" w:space="0" w:color="auto"/>
        <w:left w:val="none" w:sz="0" w:space="0" w:color="auto"/>
        <w:bottom w:val="none" w:sz="0" w:space="0" w:color="auto"/>
        <w:right w:val="none" w:sz="0" w:space="0" w:color="auto"/>
      </w:divBdr>
    </w:div>
    <w:div w:id="544679535">
      <w:bodyDiv w:val="1"/>
      <w:marLeft w:val="0"/>
      <w:marRight w:val="0"/>
      <w:marTop w:val="0"/>
      <w:marBottom w:val="0"/>
      <w:divBdr>
        <w:top w:val="none" w:sz="0" w:space="0" w:color="auto"/>
        <w:left w:val="none" w:sz="0" w:space="0" w:color="auto"/>
        <w:bottom w:val="none" w:sz="0" w:space="0" w:color="auto"/>
        <w:right w:val="none" w:sz="0" w:space="0" w:color="auto"/>
      </w:divBdr>
    </w:div>
    <w:div w:id="554395722">
      <w:bodyDiv w:val="1"/>
      <w:marLeft w:val="0"/>
      <w:marRight w:val="0"/>
      <w:marTop w:val="0"/>
      <w:marBottom w:val="0"/>
      <w:divBdr>
        <w:top w:val="none" w:sz="0" w:space="0" w:color="auto"/>
        <w:left w:val="none" w:sz="0" w:space="0" w:color="auto"/>
        <w:bottom w:val="none" w:sz="0" w:space="0" w:color="auto"/>
        <w:right w:val="none" w:sz="0" w:space="0" w:color="auto"/>
      </w:divBdr>
    </w:div>
    <w:div w:id="605696098">
      <w:bodyDiv w:val="1"/>
      <w:marLeft w:val="0"/>
      <w:marRight w:val="0"/>
      <w:marTop w:val="0"/>
      <w:marBottom w:val="0"/>
      <w:divBdr>
        <w:top w:val="none" w:sz="0" w:space="0" w:color="auto"/>
        <w:left w:val="none" w:sz="0" w:space="0" w:color="auto"/>
        <w:bottom w:val="none" w:sz="0" w:space="0" w:color="auto"/>
        <w:right w:val="none" w:sz="0" w:space="0" w:color="auto"/>
      </w:divBdr>
    </w:div>
    <w:div w:id="667025542">
      <w:bodyDiv w:val="1"/>
      <w:marLeft w:val="0"/>
      <w:marRight w:val="0"/>
      <w:marTop w:val="0"/>
      <w:marBottom w:val="0"/>
      <w:divBdr>
        <w:top w:val="none" w:sz="0" w:space="0" w:color="auto"/>
        <w:left w:val="none" w:sz="0" w:space="0" w:color="auto"/>
        <w:bottom w:val="none" w:sz="0" w:space="0" w:color="auto"/>
        <w:right w:val="none" w:sz="0" w:space="0" w:color="auto"/>
      </w:divBdr>
    </w:div>
    <w:div w:id="670528677">
      <w:bodyDiv w:val="1"/>
      <w:marLeft w:val="0"/>
      <w:marRight w:val="0"/>
      <w:marTop w:val="0"/>
      <w:marBottom w:val="0"/>
      <w:divBdr>
        <w:top w:val="none" w:sz="0" w:space="0" w:color="auto"/>
        <w:left w:val="none" w:sz="0" w:space="0" w:color="auto"/>
        <w:bottom w:val="none" w:sz="0" w:space="0" w:color="auto"/>
        <w:right w:val="none" w:sz="0" w:space="0" w:color="auto"/>
      </w:divBdr>
    </w:div>
    <w:div w:id="702559291">
      <w:bodyDiv w:val="1"/>
      <w:marLeft w:val="0"/>
      <w:marRight w:val="0"/>
      <w:marTop w:val="0"/>
      <w:marBottom w:val="0"/>
      <w:divBdr>
        <w:top w:val="none" w:sz="0" w:space="0" w:color="auto"/>
        <w:left w:val="none" w:sz="0" w:space="0" w:color="auto"/>
        <w:bottom w:val="none" w:sz="0" w:space="0" w:color="auto"/>
        <w:right w:val="none" w:sz="0" w:space="0" w:color="auto"/>
      </w:divBdr>
    </w:div>
    <w:div w:id="728383781">
      <w:bodyDiv w:val="1"/>
      <w:marLeft w:val="0"/>
      <w:marRight w:val="0"/>
      <w:marTop w:val="0"/>
      <w:marBottom w:val="0"/>
      <w:divBdr>
        <w:top w:val="none" w:sz="0" w:space="0" w:color="auto"/>
        <w:left w:val="none" w:sz="0" w:space="0" w:color="auto"/>
        <w:bottom w:val="none" w:sz="0" w:space="0" w:color="auto"/>
        <w:right w:val="none" w:sz="0" w:space="0" w:color="auto"/>
      </w:divBdr>
    </w:div>
    <w:div w:id="756679657">
      <w:bodyDiv w:val="1"/>
      <w:marLeft w:val="0"/>
      <w:marRight w:val="0"/>
      <w:marTop w:val="0"/>
      <w:marBottom w:val="0"/>
      <w:divBdr>
        <w:top w:val="none" w:sz="0" w:space="0" w:color="auto"/>
        <w:left w:val="none" w:sz="0" w:space="0" w:color="auto"/>
        <w:bottom w:val="none" w:sz="0" w:space="0" w:color="auto"/>
        <w:right w:val="none" w:sz="0" w:space="0" w:color="auto"/>
      </w:divBdr>
      <w:divsChild>
        <w:div w:id="727462543">
          <w:marLeft w:val="0"/>
          <w:marRight w:val="0"/>
          <w:marTop w:val="0"/>
          <w:marBottom w:val="0"/>
          <w:divBdr>
            <w:top w:val="none" w:sz="0" w:space="0" w:color="auto"/>
            <w:left w:val="none" w:sz="0" w:space="0" w:color="auto"/>
            <w:bottom w:val="none" w:sz="0" w:space="0" w:color="auto"/>
            <w:right w:val="none" w:sz="0" w:space="0" w:color="auto"/>
          </w:divBdr>
          <w:divsChild>
            <w:div w:id="1079642861">
              <w:marLeft w:val="0"/>
              <w:marRight w:val="0"/>
              <w:marTop w:val="0"/>
              <w:marBottom w:val="0"/>
              <w:divBdr>
                <w:top w:val="none" w:sz="0" w:space="0" w:color="auto"/>
                <w:left w:val="none" w:sz="0" w:space="0" w:color="auto"/>
                <w:bottom w:val="none" w:sz="0" w:space="0" w:color="auto"/>
                <w:right w:val="none" w:sz="0" w:space="0" w:color="auto"/>
              </w:divBdr>
              <w:divsChild>
                <w:div w:id="2010399927">
                  <w:marLeft w:val="0"/>
                  <w:marRight w:val="0"/>
                  <w:marTop w:val="0"/>
                  <w:marBottom w:val="0"/>
                  <w:divBdr>
                    <w:top w:val="none" w:sz="0" w:space="0" w:color="auto"/>
                    <w:left w:val="none" w:sz="0" w:space="0" w:color="auto"/>
                    <w:bottom w:val="none" w:sz="0" w:space="0" w:color="auto"/>
                    <w:right w:val="none" w:sz="0" w:space="0" w:color="auto"/>
                  </w:divBdr>
                  <w:divsChild>
                    <w:div w:id="1816947526">
                      <w:marLeft w:val="0"/>
                      <w:marRight w:val="0"/>
                      <w:marTop w:val="0"/>
                      <w:marBottom w:val="0"/>
                      <w:divBdr>
                        <w:top w:val="none" w:sz="0" w:space="0" w:color="auto"/>
                        <w:left w:val="none" w:sz="0" w:space="0" w:color="auto"/>
                        <w:bottom w:val="none" w:sz="0" w:space="0" w:color="auto"/>
                        <w:right w:val="none" w:sz="0" w:space="0" w:color="auto"/>
                      </w:divBdr>
                      <w:divsChild>
                        <w:div w:id="932906804">
                          <w:marLeft w:val="0"/>
                          <w:marRight w:val="0"/>
                          <w:marTop w:val="0"/>
                          <w:marBottom w:val="0"/>
                          <w:divBdr>
                            <w:top w:val="none" w:sz="0" w:space="0" w:color="auto"/>
                            <w:left w:val="none" w:sz="0" w:space="0" w:color="auto"/>
                            <w:bottom w:val="none" w:sz="0" w:space="0" w:color="auto"/>
                            <w:right w:val="none" w:sz="0" w:space="0" w:color="auto"/>
                          </w:divBdr>
                          <w:divsChild>
                            <w:div w:id="1563296019">
                              <w:marLeft w:val="0"/>
                              <w:marRight w:val="0"/>
                              <w:marTop w:val="0"/>
                              <w:marBottom w:val="0"/>
                              <w:divBdr>
                                <w:top w:val="none" w:sz="0" w:space="0" w:color="auto"/>
                                <w:left w:val="none" w:sz="0" w:space="0" w:color="auto"/>
                                <w:bottom w:val="none" w:sz="0" w:space="0" w:color="auto"/>
                                <w:right w:val="none" w:sz="0" w:space="0" w:color="auto"/>
                              </w:divBdr>
                              <w:divsChild>
                                <w:div w:id="380328932">
                                  <w:marLeft w:val="0"/>
                                  <w:marRight w:val="0"/>
                                  <w:marTop w:val="0"/>
                                  <w:marBottom w:val="0"/>
                                  <w:divBdr>
                                    <w:top w:val="none" w:sz="0" w:space="0" w:color="auto"/>
                                    <w:left w:val="none" w:sz="0" w:space="0" w:color="auto"/>
                                    <w:bottom w:val="none" w:sz="0" w:space="0" w:color="auto"/>
                                    <w:right w:val="none" w:sz="0" w:space="0" w:color="auto"/>
                                  </w:divBdr>
                                  <w:divsChild>
                                    <w:div w:id="1888637324">
                                      <w:marLeft w:val="0"/>
                                      <w:marRight w:val="0"/>
                                      <w:marTop w:val="0"/>
                                      <w:marBottom w:val="0"/>
                                      <w:divBdr>
                                        <w:top w:val="none" w:sz="0" w:space="0" w:color="auto"/>
                                        <w:left w:val="none" w:sz="0" w:space="0" w:color="auto"/>
                                        <w:bottom w:val="none" w:sz="0" w:space="0" w:color="auto"/>
                                        <w:right w:val="none" w:sz="0" w:space="0" w:color="auto"/>
                                      </w:divBdr>
                                      <w:divsChild>
                                        <w:div w:id="437262818">
                                          <w:marLeft w:val="0"/>
                                          <w:marRight w:val="0"/>
                                          <w:marTop w:val="0"/>
                                          <w:marBottom w:val="0"/>
                                          <w:divBdr>
                                            <w:top w:val="none" w:sz="0" w:space="0" w:color="auto"/>
                                            <w:left w:val="none" w:sz="0" w:space="0" w:color="auto"/>
                                            <w:bottom w:val="none" w:sz="0" w:space="0" w:color="auto"/>
                                            <w:right w:val="none" w:sz="0" w:space="0" w:color="auto"/>
                                          </w:divBdr>
                                          <w:divsChild>
                                            <w:div w:id="29575290">
                                              <w:marLeft w:val="0"/>
                                              <w:marRight w:val="0"/>
                                              <w:marTop w:val="0"/>
                                              <w:marBottom w:val="0"/>
                                              <w:divBdr>
                                                <w:top w:val="single" w:sz="12" w:space="2" w:color="FFFFCC"/>
                                                <w:left w:val="single" w:sz="12" w:space="2" w:color="FFFFCC"/>
                                                <w:bottom w:val="single" w:sz="12" w:space="2" w:color="FFFFCC"/>
                                                <w:right w:val="single" w:sz="12" w:space="0" w:color="FFFFCC"/>
                                              </w:divBdr>
                                              <w:divsChild>
                                                <w:div w:id="608508346">
                                                  <w:marLeft w:val="0"/>
                                                  <w:marRight w:val="0"/>
                                                  <w:marTop w:val="0"/>
                                                  <w:marBottom w:val="0"/>
                                                  <w:divBdr>
                                                    <w:top w:val="none" w:sz="0" w:space="0" w:color="auto"/>
                                                    <w:left w:val="none" w:sz="0" w:space="0" w:color="auto"/>
                                                    <w:bottom w:val="none" w:sz="0" w:space="0" w:color="auto"/>
                                                    <w:right w:val="none" w:sz="0" w:space="0" w:color="auto"/>
                                                  </w:divBdr>
                                                  <w:divsChild>
                                                    <w:div w:id="1427657087">
                                                      <w:marLeft w:val="0"/>
                                                      <w:marRight w:val="0"/>
                                                      <w:marTop w:val="0"/>
                                                      <w:marBottom w:val="0"/>
                                                      <w:divBdr>
                                                        <w:top w:val="none" w:sz="0" w:space="0" w:color="auto"/>
                                                        <w:left w:val="none" w:sz="0" w:space="0" w:color="auto"/>
                                                        <w:bottom w:val="none" w:sz="0" w:space="0" w:color="auto"/>
                                                        <w:right w:val="none" w:sz="0" w:space="0" w:color="auto"/>
                                                      </w:divBdr>
                                                      <w:divsChild>
                                                        <w:div w:id="1819224509">
                                                          <w:marLeft w:val="0"/>
                                                          <w:marRight w:val="0"/>
                                                          <w:marTop w:val="0"/>
                                                          <w:marBottom w:val="0"/>
                                                          <w:divBdr>
                                                            <w:top w:val="none" w:sz="0" w:space="0" w:color="auto"/>
                                                            <w:left w:val="none" w:sz="0" w:space="0" w:color="auto"/>
                                                            <w:bottom w:val="none" w:sz="0" w:space="0" w:color="auto"/>
                                                            <w:right w:val="none" w:sz="0" w:space="0" w:color="auto"/>
                                                          </w:divBdr>
                                                          <w:divsChild>
                                                            <w:div w:id="1925257828">
                                                              <w:marLeft w:val="0"/>
                                                              <w:marRight w:val="0"/>
                                                              <w:marTop w:val="0"/>
                                                              <w:marBottom w:val="0"/>
                                                              <w:divBdr>
                                                                <w:top w:val="none" w:sz="0" w:space="0" w:color="auto"/>
                                                                <w:left w:val="none" w:sz="0" w:space="0" w:color="auto"/>
                                                                <w:bottom w:val="none" w:sz="0" w:space="0" w:color="auto"/>
                                                                <w:right w:val="none" w:sz="0" w:space="0" w:color="auto"/>
                                                              </w:divBdr>
                                                              <w:divsChild>
                                                                <w:div w:id="663050886">
                                                                  <w:marLeft w:val="0"/>
                                                                  <w:marRight w:val="0"/>
                                                                  <w:marTop w:val="0"/>
                                                                  <w:marBottom w:val="0"/>
                                                                  <w:divBdr>
                                                                    <w:top w:val="none" w:sz="0" w:space="0" w:color="auto"/>
                                                                    <w:left w:val="none" w:sz="0" w:space="0" w:color="auto"/>
                                                                    <w:bottom w:val="none" w:sz="0" w:space="0" w:color="auto"/>
                                                                    <w:right w:val="none" w:sz="0" w:space="0" w:color="auto"/>
                                                                  </w:divBdr>
                                                                  <w:divsChild>
                                                                    <w:div w:id="981349094">
                                                                      <w:marLeft w:val="0"/>
                                                                      <w:marRight w:val="0"/>
                                                                      <w:marTop w:val="0"/>
                                                                      <w:marBottom w:val="0"/>
                                                                      <w:divBdr>
                                                                        <w:top w:val="none" w:sz="0" w:space="0" w:color="auto"/>
                                                                        <w:left w:val="none" w:sz="0" w:space="0" w:color="auto"/>
                                                                        <w:bottom w:val="none" w:sz="0" w:space="0" w:color="auto"/>
                                                                        <w:right w:val="none" w:sz="0" w:space="0" w:color="auto"/>
                                                                      </w:divBdr>
                                                                      <w:divsChild>
                                                                        <w:div w:id="1995792930">
                                                                          <w:marLeft w:val="0"/>
                                                                          <w:marRight w:val="0"/>
                                                                          <w:marTop w:val="0"/>
                                                                          <w:marBottom w:val="0"/>
                                                                          <w:divBdr>
                                                                            <w:top w:val="none" w:sz="0" w:space="0" w:color="auto"/>
                                                                            <w:left w:val="none" w:sz="0" w:space="0" w:color="auto"/>
                                                                            <w:bottom w:val="none" w:sz="0" w:space="0" w:color="auto"/>
                                                                            <w:right w:val="none" w:sz="0" w:space="0" w:color="auto"/>
                                                                          </w:divBdr>
                                                                          <w:divsChild>
                                                                            <w:div w:id="1165510110">
                                                                              <w:marLeft w:val="0"/>
                                                                              <w:marRight w:val="0"/>
                                                                              <w:marTop w:val="0"/>
                                                                              <w:marBottom w:val="0"/>
                                                                              <w:divBdr>
                                                                                <w:top w:val="none" w:sz="0" w:space="0" w:color="auto"/>
                                                                                <w:left w:val="none" w:sz="0" w:space="0" w:color="auto"/>
                                                                                <w:bottom w:val="none" w:sz="0" w:space="0" w:color="auto"/>
                                                                                <w:right w:val="none" w:sz="0" w:space="0" w:color="auto"/>
                                                                              </w:divBdr>
                                                                              <w:divsChild>
                                                                                <w:div w:id="557085456">
                                                                                  <w:marLeft w:val="0"/>
                                                                                  <w:marRight w:val="0"/>
                                                                                  <w:marTop w:val="0"/>
                                                                                  <w:marBottom w:val="0"/>
                                                                                  <w:divBdr>
                                                                                    <w:top w:val="none" w:sz="0" w:space="0" w:color="auto"/>
                                                                                    <w:left w:val="none" w:sz="0" w:space="0" w:color="auto"/>
                                                                                    <w:bottom w:val="none" w:sz="0" w:space="0" w:color="auto"/>
                                                                                    <w:right w:val="none" w:sz="0" w:space="0" w:color="auto"/>
                                                                                  </w:divBdr>
                                                                                  <w:divsChild>
                                                                                    <w:div w:id="1361785420">
                                                                                      <w:marLeft w:val="0"/>
                                                                                      <w:marRight w:val="0"/>
                                                                                      <w:marTop w:val="0"/>
                                                                                      <w:marBottom w:val="0"/>
                                                                                      <w:divBdr>
                                                                                        <w:top w:val="none" w:sz="0" w:space="0" w:color="auto"/>
                                                                                        <w:left w:val="none" w:sz="0" w:space="0" w:color="auto"/>
                                                                                        <w:bottom w:val="none" w:sz="0" w:space="0" w:color="auto"/>
                                                                                        <w:right w:val="none" w:sz="0" w:space="0" w:color="auto"/>
                                                                                      </w:divBdr>
                                                                                      <w:divsChild>
                                                                                        <w:div w:id="56979169">
                                                                                          <w:marLeft w:val="0"/>
                                                                                          <w:marRight w:val="0"/>
                                                                                          <w:marTop w:val="0"/>
                                                                                          <w:marBottom w:val="0"/>
                                                                                          <w:divBdr>
                                                                                            <w:top w:val="none" w:sz="0" w:space="0" w:color="auto"/>
                                                                                            <w:left w:val="none" w:sz="0" w:space="0" w:color="auto"/>
                                                                                            <w:bottom w:val="none" w:sz="0" w:space="0" w:color="auto"/>
                                                                                            <w:right w:val="none" w:sz="0" w:space="0" w:color="auto"/>
                                                                                          </w:divBdr>
                                                                                          <w:divsChild>
                                                                                            <w:div w:id="1209147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928613105">
                                                                                                  <w:marLeft w:val="0"/>
                                                                                                  <w:marRight w:val="0"/>
                                                                                                  <w:marTop w:val="0"/>
                                                                                                  <w:marBottom w:val="0"/>
                                                                                                  <w:divBdr>
                                                                                                    <w:top w:val="none" w:sz="0" w:space="0" w:color="auto"/>
                                                                                                    <w:left w:val="none" w:sz="0" w:space="0" w:color="auto"/>
                                                                                                    <w:bottom w:val="none" w:sz="0" w:space="0" w:color="auto"/>
                                                                                                    <w:right w:val="none" w:sz="0" w:space="0" w:color="auto"/>
                                                                                                  </w:divBdr>
                                                                                                  <w:divsChild>
                                                                                                    <w:div w:id="662197560">
                                                                                                      <w:marLeft w:val="0"/>
                                                                                                      <w:marRight w:val="0"/>
                                                                                                      <w:marTop w:val="0"/>
                                                                                                      <w:marBottom w:val="0"/>
                                                                                                      <w:divBdr>
                                                                                                        <w:top w:val="none" w:sz="0" w:space="0" w:color="auto"/>
                                                                                                        <w:left w:val="none" w:sz="0" w:space="0" w:color="auto"/>
                                                                                                        <w:bottom w:val="none" w:sz="0" w:space="0" w:color="auto"/>
                                                                                                        <w:right w:val="none" w:sz="0" w:space="0" w:color="auto"/>
                                                                                                      </w:divBdr>
                                                                                                      <w:divsChild>
                                                                                                        <w:div w:id="2035110298">
                                                                                                          <w:marLeft w:val="0"/>
                                                                                                          <w:marRight w:val="0"/>
                                                                                                          <w:marTop w:val="0"/>
                                                                                                          <w:marBottom w:val="0"/>
                                                                                                          <w:divBdr>
                                                                                                            <w:top w:val="none" w:sz="0" w:space="0" w:color="auto"/>
                                                                                                            <w:left w:val="none" w:sz="0" w:space="0" w:color="auto"/>
                                                                                                            <w:bottom w:val="none" w:sz="0" w:space="0" w:color="auto"/>
                                                                                                            <w:right w:val="none" w:sz="0" w:space="0" w:color="auto"/>
                                                                                                          </w:divBdr>
                                                                                                          <w:divsChild>
                                                                                                            <w:div w:id="140970661">
                                                                                                              <w:marLeft w:val="0"/>
                                                                                                              <w:marRight w:val="0"/>
                                                                                                              <w:marTop w:val="0"/>
                                                                                                              <w:marBottom w:val="0"/>
                                                                                                              <w:divBdr>
                                                                                                                <w:top w:val="none" w:sz="0" w:space="0" w:color="auto"/>
                                                                                                                <w:left w:val="none" w:sz="0" w:space="0" w:color="auto"/>
                                                                                                                <w:bottom w:val="none" w:sz="0" w:space="0" w:color="auto"/>
                                                                                                                <w:right w:val="none" w:sz="0" w:space="0" w:color="auto"/>
                                                                                                              </w:divBdr>
                                                                                                              <w:divsChild>
                                                                                                                <w:div w:id="1532844635">
                                                                                                                  <w:marLeft w:val="0"/>
                                                                                                                  <w:marRight w:val="0"/>
                                                                                                                  <w:marTop w:val="0"/>
                                                                                                                  <w:marBottom w:val="0"/>
                                                                                                                  <w:divBdr>
                                                                                                                    <w:top w:val="none" w:sz="0" w:space="0" w:color="auto"/>
                                                                                                                    <w:left w:val="none" w:sz="0" w:space="0" w:color="auto"/>
                                                                                                                    <w:bottom w:val="none" w:sz="0" w:space="0" w:color="auto"/>
                                                                                                                    <w:right w:val="none" w:sz="0" w:space="0" w:color="auto"/>
                                                                                                                  </w:divBdr>
                                                                                                                  <w:divsChild>
                                                                                                                    <w:div w:id="1660839932">
                                                                                                                      <w:marLeft w:val="0"/>
                                                                                                                      <w:marRight w:val="0"/>
                                                                                                                      <w:marTop w:val="0"/>
                                                                                                                      <w:marBottom w:val="0"/>
                                                                                                                      <w:divBdr>
                                                                                                                        <w:top w:val="single" w:sz="2" w:space="4" w:color="D8D8D8"/>
                                                                                                                        <w:left w:val="single" w:sz="2" w:space="0" w:color="D8D8D8"/>
                                                                                                                        <w:bottom w:val="single" w:sz="2" w:space="4" w:color="D8D8D8"/>
                                                                                                                        <w:right w:val="single" w:sz="2" w:space="0" w:color="D8D8D8"/>
                                                                                                                      </w:divBdr>
                                                                                                                      <w:divsChild>
                                                                                                                        <w:div w:id="154685398">
                                                                                                                          <w:marLeft w:val="225"/>
                                                                                                                          <w:marRight w:val="225"/>
                                                                                                                          <w:marTop w:val="75"/>
                                                                                                                          <w:marBottom w:val="75"/>
                                                                                                                          <w:divBdr>
                                                                                                                            <w:top w:val="none" w:sz="0" w:space="0" w:color="auto"/>
                                                                                                                            <w:left w:val="none" w:sz="0" w:space="0" w:color="auto"/>
                                                                                                                            <w:bottom w:val="none" w:sz="0" w:space="0" w:color="auto"/>
                                                                                                                            <w:right w:val="none" w:sz="0" w:space="0" w:color="auto"/>
                                                                                                                          </w:divBdr>
                                                                                                                          <w:divsChild>
                                                                                                                            <w:div w:id="405301149">
                                                                                                                              <w:marLeft w:val="0"/>
                                                                                                                              <w:marRight w:val="0"/>
                                                                                                                              <w:marTop w:val="0"/>
                                                                                                                              <w:marBottom w:val="0"/>
                                                                                                                              <w:divBdr>
                                                                                                                                <w:top w:val="single" w:sz="6" w:space="0" w:color="auto"/>
                                                                                                                                <w:left w:val="single" w:sz="6" w:space="0" w:color="auto"/>
                                                                                                                                <w:bottom w:val="single" w:sz="6" w:space="0" w:color="auto"/>
                                                                                                                                <w:right w:val="single" w:sz="6" w:space="0" w:color="auto"/>
                                                                                                                              </w:divBdr>
                                                                                                                              <w:divsChild>
                                                                                                                                <w:div w:id="1428312537">
                                                                                                                                  <w:marLeft w:val="0"/>
                                                                                                                                  <w:marRight w:val="0"/>
                                                                                                                                  <w:marTop w:val="0"/>
                                                                                                                                  <w:marBottom w:val="0"/>
                                                                                                                                  <w:divBdr>
                                                                                                                                    <w:top w:val="none" w:sz="0" w:space="0" w:color="auto"/>
                                                                                                                                    <w:left w:val="none" w:sz="0" w:space="0" w:color="auto"/>
                                                                                                                                    <w:bottom w:val="none" w:sz="0" w:space="0" w:color="auto"/>
                                                                                                                                    <w:right w:val="none" w:sz="0" w:space="0" w:color="auto"/>
                                                                                                                                  </w:divBdr>
                                                                                                                                  <w:divsChild>
                                                                                                                                    <w:div w:id="64962787">
                                                                                                                                      <w:marLeft w:val="0"/>
                                                                                                                                      <w:marRight w:val="0"/>
                                                                                                                                      <w:marTop w:val="0"/>
                                                                                                                                      <w:marBottom w:val="0"/>
                                                                                                                                      <w:divBdr>
                                                                                                                                        <w:top w:val="none" w:sz="0" w:space="0" w:color="auto"/>
                                                                                                                                        <w:left w:val="none" w:sz="0" w:space="0" w:color="auto"/>
                                                                                                                                        <w:bottom w:val="none" w:sz="0" w:space="0" w:color="auto"/>
                                                                                                                                        <w:right w:val="none" w:sz="0" w:space="0" w:color="auto"/>
                                                                                                                                      </w:divBdr>
                                                                                                                                      <w:divsChild>
                                                                                                                                        <w:div w:id="1807353630">
                                                                                                                                          <w:marLeft w:val="0"/>
                                                                                                                                          <w:marRight w:val="0"/>
                                                                                                                                          <w:marTop w:val="0"/>
                                                                                                                                          <w:marBottom w:val="0"/>
                                                                                                                                          <w:divBdr>
                                                                                                                                            <w:top w:val="none" w:sz="0" w:space="0" w:color="auto"/>
                                                                                                                                            <w:left w:val="none" w:sz="0" w:space="0" w:color="auto"/>
                                                                                                                                            <w:bottom w:val="none" w:sz="0" w:space="0" w:color="auto"/>
                                                                                                                                            <w:right w:val="none" w:sz="0" w:space="0" w:color="auto"/>
                                                                                                                                          </w:divBdr>
                                                                                                                                          <w:divsChild>
                                                                                                                                            <w:div w:id="728726146">
                                                                                                                                              <w:marLeft w:val="0"/>
                                                                                                                                              <w:marRight w:val="0"/>
                                                                                                                                              <w:marTop w:val="0"/>
                                                                                                                                              <w:marBottom w:val="0"/>
                                                                                                                                              <w:divBdr>
                                                                                                                                                <w:top w:val="none" w:sz="0" w:space="0" w:color="auto"/>
                                                                                                                                                <w:left w:val="none" w:sz="0" w:space="0" w:color="auto"/>
                                                                                                                                                <w:bottom w:val="none" w:sz="0" w:space="0" w:color="auto"/>
                                                                                                                                                <w:right w:val="none" w:sz="0" w:space="0" w:color="auto"/>
                                                                                                                                              </w:divBdr>
                                                                                                                                              <w:divsChild>
                                                                                                                                                <w:div w:id="1190723635">
                                                                                                                                                  <w:marLeft w:val="0"/>
                                                                                                                                                  <w:marRight w:val="0"/>
                                                                                                                                                  <w:marTop w:val="0"/>
                                                                                                                                                  <w:marBottom w:val="0"/>
                                                                                                                                                  <w:divBdr>
                                                                                                                                                    <w:top w:val="none" w:sz="0" w:space="0" w:color="auto"/>
                                                                                                                                                    <w:left w:val="none" w:sz="0" w:space="0" w:color="auto"/>
                                                                                                                                                    <w:bottom w:val="none" w:sz="0" w:space="0" w:color="auto"/>
                                                                                                                                                    <w:right w:val="none" w:sz="0" w:space="0" w:color="auto"/>
                                                                                                                                                  </w:divBdr>
                                                                                                                                                  <w:divsChild>
                                                                                                                                                    <w:div w:id="679236712">
                                                                                                                                                      <w:marLeft w:val="0"/>
                                                                                                                                                      <w:marRight w:val="0"/>
                                                                                                                                                      <w:marTop w:val="0"/>
                                                                                                                                                      <w:marBottom w:val="0"/>
                                                                                                                                                      <w:divBdr>
                                                                                                                                                        <w:top w:val="none" w:sz="0" w:space="0" w:color="auto"/>
                                                                                                                                                        <w:left w:val="none" w:sz="0" w:space="0" w:color="auto"/>
                                                                                                                                                        <w:bottom w:val="none" w:sz="0" w:space="0" w:color="auto"/>
                                                                                                                                                        <w:right w:val="none" w:sz="0" w:space="0" w:color="auto"/>
                                                                                                                                                      </w:divBdr>
                                                                                                                                                      <w:divsChild>
                                                                                                                                                        <w:div w:id="678654548">
                                                                                                                                                          <w:marLeft w:val="0"/>
                                                                                                                                                          <w:marRight w:val="0"/>
                                                                                                                                                          <w:marTop w:val="0"/>
                                                                                                                                                          <w:marBottom w:val="0"/>
                                                                                                                                                          <w:divBdr>
                                                                                                                                                            <w:top w:val="none" w:sz="0" w:space="0" w:color="auto"/>
                                                                                                                                                            <w:left w:val="none" w:sz="0" w:space="0" w:color="auto"/>
                                                                                                                                                            <w:bottom w:val="none" w:sz="0" w:space="0" w:color="auto"/>
                                                                                                                                                            <w:right w:val="none" w:sz="0" w:space="0" w:color="auto"/>
                                                                                                                                                          </w:divBdr>
                                                                                                                                                          <w:divsChild>
                                                                                                                                                            <w:div w:id="73282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111940">
                                                                                                                                                                  <w:marLeft w:val="0"/>
                                                                                                                                                                  <w:marRight w:val="0"/>
                                                                                                                                                                  <w:marTop w:val="0"/>
                                                                                                                                                                  <w:marBottom w:val="0"/>
                                                                                                                                                                  <w:divBdr>
                                                                                                                                                                    <w:top w:val="none" w:sz="0" w:space="0" w:color="auto"/>
                                                                                                                                                                    <w:left w:val="none" w:sz="0" w:space="0" w:color="auto"/>
                                                                                                                                                                    <w:bottom w:val="none" w:sz="0" w:space="0" w:color="auto"/>
                                                                                                                                                                    <w:right w:val="none" w:sz="0" w:space="0" w:color="auto"/>
                                                                                                                                                                  </w:divBdr>
                                                                                                                                                                  <w:divsChild>
                                                                                                                                                                    <w:div w:id="266087023">
                                                                                                                                                                      <w:marLeft w:val="0"/>
                                                                                                                                                                      <w:marRight w:val="0"/>
                                                                                                                                                                      <w:marTop w:val="0"/>
                                                                                                                                                                      <w:marBottom w:val="0"/>
                                                                                                                                                                      <w:divBdr>
                                                                                                                                                                        <w:top w:val="none" w:sz="0" w:space="0" w:color="auto"/>
                                                                                                                                                                        <w:left w:val="none" w:sz="0" w:space="0" w:color="auto"/>
                                                                                                                                                                        <w:bottom w:val="none" w:sz="0" w:space="0" w:color="auto"/>
                                                                                                                                                                        <w:right w:val="none" w:sz="0" w:space="0" w:color="auto"/>
                                                                                                                                                                      </w:divBdr>
                                                                                                                                                                    </w:div>
                                                                                                                                                                    <w:div w:id="18377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89557">
      <w:bodyDiv w:val="1"/>
      <w:marLeft w:val="0"/>
      <w:marRight w:val="0"/>
      <w:marTop w:val="0"/>
      <w:marBottom w:val="0"/>
      <w:divBdr>
        <w:top w:val="none" w:sz="0" w:space="0" w:color="auto"/>
        <w:left w:val="none" w:sz="0" w:space="0" w:color="auto"/>
        <w:bottom w:val="none" w:sz="0" w:space="0" w:color="auto"/>
        <w:right w:val="none" w:sz="0" w:space="0" w:color="auto"/>
      </w:divBdr>
    </w:div>
    <w:div w:id="921988472">
      <w:bodyDiv w:val="1"/>
      <w:marLeft w:val="0"/>
      <w:marRight w:val="0"/>
      <w:marTop w:val="0"/>
      <w:marBottom w:val="0"/>
      <w:divBdr>
        <w:top w:val="none" w:sz="0" w:space="0" w:color="auto"/>
        <w:left w:val="none" w:sz="0" w:space="0" w:color="auto"/>
        <w:bottom w:val="none" w:sz="0" w:space="0" w:color="auto"/>
        <w:right w:val="none" w:sz="0" w:space="0" w:color="auto"/>
      </w:divBdr>
    </w:div>
    <w:div w:id="923994541">
      <w:bodyDiv w:val="1"/>
      <w:marLeft w:val="0"/>
      <w:marRight w:val="0"/>
      <w:marTop w:val="0"/>
      <w:marBottom w:val="0"/>
      <w:divBdr>
        <w:top w:val="none" w:sz="0" w:space="0" w:color="auto"/>
        <w:left w:val="none" w:sz="0" w:space="0" w:color="auto"/>
        <w:bottom w:val="none" w:sz="0" w:space="0" w:color="auto"/>
        <w:right w:val="none" w:sz="0" w:space="0" w:color="auto"/>
      </w:divBdr>
    </w:div>
    <w:div w:id="973801440">
      <w:bodyDiv w:val="1"/>
      <w:marLeft w:val="0"/>
      <w:marRight w:val="0"/>
      <w:marTop w:val="0"/>
      <w:marBottom w:val="0"/>
      <w:divBdr>
        <w:top w:val="none" w:sz="0" w:space="0" w:color="auto"/>
        <w:left w:val="none" w:sz="0" w:space="0" w:color="auto"/>
        <w:bottom w:val="none" w:sz="0" w:space="0" w:color="auto"/>
        <w:right w:val="none" w:sz="0" w:space="0" w:color="auto"/>
      </w:divBdr>
    </w:div>
    <w:div w:id="982539802">
      <w:bodyDiv w:val="1"/>
      <w:marLeft w:val="0"/>
      <w:marRight w:val="0"/>
      <w:marTop w:val="0"/>
      <w:marBottom w:val="0"/>
      <w:divBdr>
        <w:top w:val="none" w:sz="0" w:space="0" w:color="auto"/>
        <w:left w:val="none" w:sz="0" w:space="0" w:color="auto"/>
        <w:bottom w:val="none" w:sz="0" w:space="0" w:color="auto"/>
        <w:right w:val="none" w:sz="0" w:space="0" w:color="auto"/>
      </w:divBdr>
    </w:div>
    <w:div w:id="983049736">
      <w:bodyDiv w:val="1"/>
      <w:marLeft w:val="0"/>
      <w:marRight w:val="0"/>
      <w:marTop w:val="0"/>
      <w:marBottom w:val="0"/>
      <w:divBdr>
        <w:top w:val="none" w:sz="0" w:space="0" w:color="auto"/>
        <w:left w:val="none" w:sz="0" w:space="0" w:color="auto"/>
        <w:bottom w:val="none" w:sz="0" w:space="0" w:color="auto"/>
        <w:right w:val="none" w:sz="0" w:space="0" w:color="auto"/>
      </w:divBdr>
    </w:div>
    <w:div w:id="1164129986">
      <w:bodyDiv w:val="1"/>
      <w:marLeft w:val="0"/>
      <w:marRight w:val="0"/>
      <w:marTop w:val="0"/>
      <w:marBottom w:val="0"/>
      <w:divBdr>
        <w:top w:val="none" w:sz="0" w:space="0" w:color="auto"/>
        <w:left w:val="none" w:sz="0" w:space="0" w:color="auto"/>
        <w:bottom w:val="none" w:sz="0" w:space="0" w:color="auto"/>
        <w:right w:val="none" w:sz="0" w:space="0" w:color="auto"/>
      </w:divBdr>
    </w:div>
    <w:div w:id="1165976309">
      <w:bodyDiv w:val="1"/>
      <w:marLeft w:val="0"/>
      <w:marRight w:val="0"/>
      <w:marTop w:val="0"/>
      <w:marBottom w:val="0"/>
      <w:divBdr>
        <w:top w:val="none" w:sz="0" w:space="0" w:color="auto"/>
        <w:left w:val="none" w:sz="0" w:space="0" w:color="auto"/>
        <w:bottom w:val="none" w:sz="0" w:space="0" w:color="auto"/>
        <w:right w:val="none" w:sz="0" w:space="0" w:color="auto"/>
      </w:divBdr>
    </w:div>
    <w:div w:id="1180924374">
      <w:bodyDiv w:val="1"/>
      <w:marLeft w:val="0"/>
      <w:marRight w:val="0"/>
      <w:marTop w:val="0"/>
      <w:marBottom w:val="0"/>
      <w:divBdr>
        <w:top w:val="none" w:sz="0" w:space="0" w:color="auto"/>
        <w:left w:val="none" w:sz="0" w:space="0" w:color="auto"/>
        <w:bottom w:val="none" w:sz="0" w:space="0" w:color="auto"/>
        <w:right w:val="none" w:sz="0" w:space="0" w:color="auto"/>
      </w:divBdr>
    </w:div>
    <w:div w:id="1193687574">
      <w:bodyDiv w:val="1"/>
      <w:marLeft w:val="0"/>
      <w:marRight w:val="0"/>
      <w:marTop w:val="0"/>
      <w:marBottom w:val="0"/>
      <w:divBdr>
        <w:top w:val="none" w:sz="0" w:space="0" w:color="auto"/>
        <w:left w:val="none" w:sz="0" w:space="0" w:color="auto"/>
        <w:bottom w:val="none" w:sz="0" w:space="0" w:color="auto"/>
        <w:right w:val="none" w:sz="0" w:space="0" w:color="auto"/>
      </w:divBdr>
    </w:div>
    <w:div w:id="1197700114">
      <w:bodyDiv w:val="1"/>
      <w:marLeft w:val="0"/>
      <w:marRight w:val="0"/>
      <w:marTop w:val="0"/>
      <w:marBottom w:val="0"/>
      <w:divBdr>
        <w:top w:val="none" w:sz="0" w:space="0" w:color="auto"/>
        <w:left w:val="none" w:sz="0" w:space="0" w:color="auto"/>
        <w:bottom w:val="none" w:sz="0" w:space="0" w:color="auto"/>
        <w:right w:val="none" w:sz="0" w:space="0" w:color="auto"/>
      </w:divBdr>
    </w:div>
    <w:div w:id="1349986606">
      <w:bodyDiv w:val="1"/>
      <w:marLeft w:val="0"/>
      <w:marRight w:val="0"/>
      <w:marTop w:val="0"/>
      <w:marBottom w:val="0"/>
      <w:divBdr>
        <w:top w:val="none" w:sz="0" w:space="0" w:color="auto"/>
        <w:left w:val="none" w:sz="0" w:space="0" w:color="auto"/>
        <w:bottom w:val="none" w:sz="0" w:space="0" w:color="auto"/>
        <w:right w:val="none" w:sz="0" w:space="0" w:color="auto"/>
      </w:divBdr>
    </w:div>
    <w:div w:id="1432319278">
      <w:bodyDiv w:val="1"/>
      <w:marLeft w:val="0"/>
      <w:marRight w:val="0"/>
      <w:marTop w:val="0"/>
      <w:marBottom w:val="0"/>
      <w:divBdr>
        <w:top w:val="none" w:sz="0" w:space="0" w:color="auto"/>
        <w:left w:val="none" w:sz="0" w:space="0" w:color="auto"/>
        <w:bottom w:val="none" w:sz="0" w:space="0" w:color="auto"/>
        <w:right w:val="none" w:sz="0" w:space="0" w:color="auto"/>
      </w:divBdr>
    </w:div>
    <w:div w:id="1491172853">
      <w:bodyDiv w:val="1"/>
      <w:marLeft w:val="0"/>
      <w:marRight w:val="0"/>
      <w:marTop w:val="0"/>
      <w:marBottom w:val="0"/>
      <w:divBdr>
        <w:top w:val="none" w:sz="0" w:space="0" w:color="auto"/>
        <w:left w:val="none" w:sz="0" w:space="0" w:color="auto"/>
        <w:bottom w:val="none" w:sz="0" w:space="0" w:color="auto"/>
        <w:right w:val="none" w:sz="0" w:space="0" w:color="auto"/>
      </w:divBdr>
    </w:div>
    <w:div w:id="1532918977">
      <w:bodyDiv w:val="1"/>
      <w:marLeft w:val="0"/>
      <w:marRight w:val="0"/>
      <w:marTop w:val="0"/>
      <w:marBottom w:val="0"/>
      <w:divBdr>
        <w:top w:val="none" w:sz="0" w:space="0" w:color="auto"/>
        <w:left w:val="none" w:sz="0" w:space="0" w:color="auto"/>
        <w:bottom w:val="none" w:sz="0" w:space="0" w:color="auto"/>
        <w:right w:val="none" w:sz="0" w:space="0" w:color="auto"/>
      </w:divBdr>
    </w:div>
    <w:div w:id="1538932547">
      <w:bodyDiv w:val="1"/>
      <w:marLeft w:val="0"/>
      <w:marRight w:val="0"/>
      <w:marTop w:val="0"/>
      <w:marBottom w:val="0"/>
      <w:divBdr>
        <w:top w:val="none" w:sz="0" w:space="0" w:color="auto"/>
        <w:left w:val="none" w:sz="0" w:space="0" w:color="auto"/>
        <w:bottom w:val="none" w:sz="0" w:space="0" w:color="auto"/>
        <w:right w:val="none" w:sz="0" w:space="0" w:color="auto"/>
      </w:divBdr>
    </w:div>
    <w:div w:id="1542403933">
      <w:bodyDiv w:val="1"/>
      <w:marLeft w:val="0"/>
      <w:marRight w:val="0"/>
      <w:marTop w:val="0"/>
      <w:marBottom w:val="0"/>
      <w:divBdr>
        <w:top w:val="none" w:sz="0" w:space="0" w:color="auto"/>
        <w:left w:val="none" w:sz="0" w:space="0" w:color="auto"/>
        <w:bottom w:val="none" w:sz="0" w:space="0" w:color="auto"/>
        <w:right w:val="none" w:sz="0" w:space="0" w:color="auto"/>
      </w:divBdr>
    </w:div>
    <w:div w:id="1552423346">
      <w:bodyDiv w:val="1"/>
      <w:marLeft w:val="0"/>
      <w:marRight w:val="0"/>
      <w:marTop w:val="0"/>
      <w:marBottom w:val="0"/>
      <w:divBdr>
        <w:top w:val="none" w:sz="0" w:space="0" w:color="auto"/>
        <w:left w:val="none" w:sz="0" w:space="0" w:color="auto"/>
        <w:bottom w:val="none" w:sz="0" w:space="0" w:color="auto"/>
        <w:right w:val="none" w:sz="0" w:space="0" w:color="auto"/>
      </w:divBdr>
    </w:div>
    <w:div w:id="1632131119">
      <w:bodyDiv w:val="1"/>
      <w:marLeft w:val="0"/>
      <w:marRight w:val="0"/>
      <w:marTop w:val="0"/>
      <w:marBottom w:val="0"/>
      <w:divBdr>
        <w:top w:val="none" w:sz="0" w:space="0" w:color="auto"/>
        <w:left w:val="none" w:sz="0" w:space="0" w:color="auto"/>
        <w:bottom w:val="none" w:sz="0" w:space="0" w:color="auto"/>
        <w:right w:val="none" w:sz="0" w:space="0" w:color="auto"/>
      </w:divBdr>
    </w:div>
    <w:div w:id="1724862892">
      <w:bodyDiv w:val="1"/>
      <w:marLeft w:val="0"/>
      <w:marRight w:val="0"/>
      <w:marTop w:val="0"/>
      <w:marBottom w:val="0"/>
      <w:divBdr>
        <w:top w:val="none" w:sz="0" w:space="0" w:color="auto"/>
        <w:left w:val="none" w:sz="0" w:space="0" w:color="auto"/>
        <w:bottom w:val="none" w:sz="0" w:space="0" w:color="auto"/>
        <w:right w:val="none" w:sz="0" w:space="0" w:color="auto"/>
      </w:divBdr>
      <w:divsChild>
        <w:div w:id="558783384">
          <w:marLeft w:val="547"/>
          <w:marRight w:val="0"/>
          <w:marTop w:val="0"/>
          <w:marBottom w:val="0"/>
          <w:divBdr>
            <w:top w:val="none" w:sz="0" w:space="0" w:color="auto"/>
            <w:left w:val="none" w:sz="0" w:space="0" w:color="auto"/>
            <w:bottom w:val="none" w:sz="0" w:space="0" w:color="auto"/>
            <w:right w:val="none" w:sz="0" w:space="0" w:color="auto"/>
          </w:divBdr>
        </w:div>
        <w:div w:id="2113163514">
          <w:marLeft w:val="547"/>
          <w:marRight w:val="0"/>
          <w:marTop w:val="0"/>
          <w:marBottom w:val="0"/>
          <w:divBdr>
            <w:top w:val="none" w:sz="0" w:space="0" w:color="auto"/>
            <w:left w:val="none" w:sz="0" w:space="0" w:color="auto"/>
            <w:bottom w:val="none" w:sz="0" w:space="0" w:color="auto"/>
            <w:right w:val="none" w:sz="0" w:space="0" w:color="auto"/>
          </w:divBdr>
        </w:div>
        <w:div w:id="1012074619">
          <w:marLeft w:val="547"/>
          <w:marRight w:val="0"/>
          <w:marTop w:val="0"/>
          <w:marBottom w:val="0"/>
          <w:divBdr>
            <w:top w:val="none" w:sz="0" w:space="0" w:color="auto"/>
            <w:left w:val="none" w:sz="0" w:space="0" w:color="auto"/>
            <w:bottom w:val="none" w:sz="0" w:space="0" w:color="auto"/>
            <w:right w:val="none" w:sz="0" w:space="0" w:color="auto"/>
          </w:divBdr>
        </w:div>
      </w:divsChild>
    </w:div>
    <w:div w:id="1728413310">
      <w:bodyDiv w:val="1"/>
      <w:marLeft w:val="0"/>
      <w:marRight w:val="0"/>
      <w:marTop w:val="0"/>
      <w:marBottom w:val="0"/>
      <w:divBdr>
        <w:top w:val="none" w:sz="0" w:space="0" w:color="auto"/>
        <w:left w:val="none" w:sz="0" w:space="0" w:color="auto"/>
        <w:bottom w:val="none" w:sz="0" w:space="0" w:color="auto"/>
        <w:right w:val="none" w:sz="0" w:space="0" w:color="auto"/>
      </w:divBdr>
    </w:div>
    <w:div w:id="1744253351">
      <w:bodyDiv w:val="1"/>
      <w:marLeft w:val="0"/>
      <w:marRight w:val="0"/>
      <w:marTop w:val="0"/>
      <w:marBottom w:val="0"/>
      <w:divBdr>
        <w:top w:val="none" w:sz="0" w:space="0" w:color="auto"/>
        <w:left w:val="none" w:sz="0" w:space="0" w:color="auto"/>
        <w:bottom w:val="none" w:sz="0" w:space="0" w:color="auto"/>
        <w:right w:val="none" w:sz="0" w:space="0" w:color="auto"/>
      </w:divBdr>
    </w:div>
    <w:div w:id="1825395851">
      <w:bodyDiv w:val="1"/>
      <w:marLeft w:val="0"/>
      <w:marRight w:val="0"/>
      <w:marTop w:val="0"/>
      <w:marBottom w:val="0"/>
      <w:divBdr>
        <w:top w:val="none" w:sz="0" w:space="0" w:color="auto"/>
        <w:left w:val="none" w:sz="0" w:space="0" w:color="auto"/>
        <w:bottom w:val="none" w:sz="0" w:space="0" w:color="auto"/>
        <w:right w:val="none" w:sz="0" w:space="0" w:color="auto"/>
      </w:divBdr>
    </w:div>
    <w:div w:id="1935436485">
      <w:bodyDiv w:val="1"/>
      <w:marLeft w:val="0"/>
      <w:marRight w:val="0"/>
      <w:marTop w:val="0"/>
      <w:marBottom w:val="0"/>
      <w:divBdr>
        <w:top w:val="none" w:sz="0" w:space="0" w:color="auto"/>
        <w:left w:val="none" w:sz="0" w:space="0" w:color="auto"/>
        <w:bottom w:val="none" w:sz="0" w:space="0" w:color="auto"/>
        <w:right w:val="none" w:sz="0" w:space="0" w:color="auto"/>
      </w:divBdr>
    </w:div>
    <w:div w:id="1978028718">
      <w:bodyDiv w:val="1"/>
      <w:marLeft w:val="0"/>
      <w:marRight w:val="0"/>
      <w:marTop w:val="0"/>
      <w:marBottom w:val="0"/>
      <w:divBdr>
        <w:top w:val="none" w:sz="0" w:space="0" w:color="auto"/>
        <w:left w:val="none" w:sz="0" w:space="0" w:color="auto"/>
        <w:bottom w:val="none" w:sz="0" w:space="0" w:color="auto"/>
        <w:right w:val="none" w:sz="0" w:space="0" w:color="auto"/>
      </w:divBdr>
    </w:div>
    <w:div w:id="2015574555">
      <w:bodyDiv w:val="1"/>
      <w:marLeft w:val="0"/>
      <w:marRight w:val="0"/>
      <w:marTop w:val="0"/>
      <w:marBottom w:val="0"/>
      <w:divBdr>
        <w:top w:val="none" w:sz="0" w:space="0" w:color="auto"/>
        <w:left w:val="none" w:sz="0" w:space="0" w:color="auto"/>
        <w:bottom w:val="none" w:sz="0" w:space="0" w:color="auto"/>
        <w:right w:val="none" w:sz="0" w:space="0" w:color="auto"/>
      </w:divBdr>
    </w:div>
    <w:div w:id="2060206464">
      <w:bodyDiv w:val="1"/>
      <w:marLeft w:val="0"/>
      <w:marRight w:val="0"/>
      <w:marTop w:val="0"/>
      <w:marBottom w:val="0"/>
      <w:divBdr>
        <w:top w:val="none" w:sz="0" w:space="0" w:color="auto"/>
        <w:left w:val="none" w:sz="0" w:space="0" w:color="auto"/>
        <w:bottom w:val="none" w:sz="0" w:space="0" w:color="auto"/>
        <w:right w:val="none" w:sz="0" w:space="0" w:color="auto"/>
      </w:divBdr>
    </w:div>
    <w:div w:id="2076588224">
      <w:bodyDiv w:val="1"/>
      <w:marLeft w:val="0"/>
      <w:marRight w:val="0"/>
      <w:marTop w:val="0"/>
      <w:marBottom w:val="0"/>
      <w:divBdr>
        <w:top w:val="none" w:sz="0" w:space="0" w:color="auto"/>
        <w:left w:val="none" w:sz="0" w:space="0" w:color="auto"/>
        <w:bottom w:val="none" w:sz="0" w:space="0" w:color="auto"/>
        <w:right w:val="none" w:sz="0" w:space="0" w:color="auto"/>
      </w:divBdr>
    </w:div>
    <w:div w:id="2119522498">
      <w:bodyDiv w:val="1"/>
      <w:marLeft w:val="0"/>
      <w:marRight w:val="0"/>
      <w:marTop w:val="0"/>
      <w:marBottom w:val="0"/>
      <w:divBdr>
        <w:top w:val="none" w:sz="0" w:space="0" w:color="auto"/>
        <w:left w:val="none" w:sz="0" w:space="0" w:color="auto"/>
        <w:bottom w:val="none" w:sz="0" w:space="0" w:color="auto"/>
        <w:right w:val="none" w:sz="0" w:space="0" w:color="auto"/>
      </w:divBdr>
    </w:div>
    <w:div w:id="2127195915">
      <w:bodyDiv w:val="1"/>
      <w:marLeft w:val="0"/>
      <w:marRight w:val="0"/>
      <w:marTop w:val="0"/>
      <w:marBottom w:val="0"/>
      <w:divBdr>
        <w:top w:val="none" w:sz="0" w:space="0" w:color="auto"/>
        <w:left w:val="none" w:sz="0" w:space="0" w:color="auto"/>
        <w:bottom w:val="none" w:sz="0" w:space="0" w:color="auto"/>
        <w:right w:val="none" w:sz="0" w:space="0" w:color="auto"/>
      </w:divBdr>
    </w:div>
    <w:div w:id="2134209661">
      <w:bodyDiv w:val="1"/>
      <w:marLeft w:val="0"/>
      <w:marRight w:val="0"/>
      <w:marTop w:val="0"/>
      <w:marBottom w:val="0"/>
      <w:divBdr>
        <w:top w:val="none" w:sz="0" w:space="0" w:color="auto"/>
        <w:left w:val="none" w:sz="0" w:space="0" w:color="auto"/>
        <w:bottom w:val="none" w:sz="0" w:space="0" w:color="auto"/>
        <w:right w:val="none" w:sz="0" w:space="0" w:color="auto"/>
      </w:divBdr>
    </w:div>
    <w:div w:id="2134905073">
      <w:bodyDiv w:val="1"/>
      <w:marLeft w:val="0"/>
      <w:marRight w:val="0"/>
      <w:marTop w:val="0"/>
      <w:marBottom w:val="0"/>
      <w:divBdr>
        <w:top w:val="none" w:sz="0" w:space="0" w:color="auto"/>
        <w:left w:val="none" w:sz="0" w:space="0" w:color="auto"/>
        <w:bottom w:val="none" w:sz="0" w:space="0" w:color="auto"/>
        <w:right w:val="none" w:sz="0" w:space="0" w:color="auto"/>
      </w:divBdr>
    </w:div>
    <w:div w:id="2137991680">
      <w:bodyDiv w:val="1"/>
      <w:marLeft w:val="0"/>
      <w:marRight w:val="0"/>
      <w:marTop w:val="0"/>
      <w:marBottom w:val="0"/>
      <w:divBdr>
        <w:top w:val="none" w:sz="0" w:space="0" w:color="auto"/>
        <w:left w:val="none" w:sz="0" w:space="0" w:color="auto"/>
        <w:bottom w:val="none" w:sz="0" w:space="0" w:color="auto"/>
        <w:right w:val="none" w:sz="0" w:space="0" w:color="auto"/>
      </w:divBdr>
      <w:divsChild>
        <w:div w:id="780107772">
          <w:marLeft w:val="547"/>
          <w:marRight w:val="0"/>
          <w:marTop w:val="0"/>
          <w:marBottom w:val="0"/>
          <w:divBdr>
            <w:top w:val="none" w:sz="0" w:space="0" w:color="auto"/>
            <w:left w:val="none" w:sz="0" w:space="0" w:color="auto"/>
            <w:bottom w:val="none" w:sz="0" w:space="0" w:color="auto"/>
            <w:right w:val="none" w:sz="0" w:space="0" w:color="auto"/>
          </w:divBdr>
        </w:div>
        <w:div w:id="2164797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portal.communityfirstyorkshire.org.uk/civicrm/mailing/url?u=40144&amp;qid=1350528"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afeguardingchildren.co.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ortal.communityfirstyorkshire.org.uk/civicrm/mailing/url?u=40145&amp;qid=1350528" TargetMode="External" Id="rId14" /><Relationship Type="http://schemas.openxmlformats.org/officeDocument/2006/relationships/theme" Target="theme/theme1.xml" Id="rId22" /><Relationship Type="http://schemas.openxmlformats.org/officeDocument/2006/relationships/hyperlink" Target="https://portal.communityfirstyorkshire.org.uk/civicrm/mailing/url?u=40142&amp;qid=1350528" TargetMode="External" Id="R3db4a47382214f17" /><Relationship Type="http://schemas.openxmlformats.org/officeDocument/2006/relationships/hyperlink" Target="https://www.safeguardingchildren.co.uk/news/nyscp-partnership-awards/" TargetMode="External" Id="R91d17fedcfe64ea5" /><Relationship Type="http://schemas.openxmlformats.org/officeDocument/2006/relationships/hyperlink" Target="https://portal.communityfirstyorkshire.org.uk/civicrm/mailing/url?u=40143&amp;qid=1350528" TargetMode="External" Id="Ra215d9c33f9342f6"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EDB6F16E701347AD9433DB53CD05BE" ma:contentTypeVersion="10" ma:contentTypeDescription="Create a new document." ma:contentTypeScope="" ma:versionID="881d5fd842b76af06fc62c08000f7188">
  <xsd:schema xmlns:xsd="http://www.w3.org/2001/XMLSchema" xmlns:xs="http://www.w3.org/2001/XMLSchema" xmlns:p="http://schemas.microsoft.com/office/2006/metadata/properties" xmlns:ns2="8671cdd1-6a96-4f02-a377-dca6ce74bdaf" xmlns:ns3="f6a22bf9-1c99-49e4-b921-96f421e90fac" targetNamespace="http://schemas.microsoft.com/office/2006/metadata/properties" ma:root="true" ma:fieldsID="fc45b20aeb5d3a8f5bd6a8e231786027" ns2:_="" ns3:_="">
    <xsd:import namespace="8671cdd1-6a96-4f02-a377-dca6ce74bdaf"/>
    <xsd:import namespace="f6a22bf9-1c99-49e4-b921-96f421e90f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1cdd1-6a96-4f02-a377-dca6ce74b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22bf9-1c99-49e4-b921-96f421e90f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31F7B-D3CF-4E4C-B617-28F7093A1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CB9D1-8775-46EC-813A-B6F45A3123D8}">
  <ds:schemaRefs>
    <ds:schemaRef ds:uri="http://schemas.openxmlformats.org/officeDocument/2006/bibliography"/>
  </ds:schemaRefs>
</ds:datastoreItem>
</file>

<file path=customXml/itemProps3.xml><?xml version="1.0" encoding="utf-8"?>
<ds:datastoreItem xmlns:ds="http://schemas.openxmlformats.org/officeDocument/2006/customXml" ds:itemID="{3B898B01-E3D6-448D-8369-AE046089100A}">
  <ds:schemaRefs>
    <ds:schemaRef ds:uri="http://schemas.microsoft.com/sharepoint/v3/contenttype/forms"/>
  </ds:schemaRefs>
</ds:datastoreItem>
</file>

<file path=customXml/itemProps4.xml><?xml version="1.0" encoding="utf-8"?>
<ds:datastoreItem xmlns:ds="http://schemas.openxmlformats.org/officeDocument/2006/customXml" ds:itemID="{86B330BC-9DD9-4AF5-B1C0-47DB2F96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1cdd1-6a96-4f02-a377-dca6ce74bdaf"/>
    <ds:schemaRef ds:uri="f6a22bf9-1c99-49e4-b921-96f421e9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dc:creator>
  <keywords/>
  <dc:description/>
  <lastModifiedBy>Dena Dalton</lastModifiedBy>
  <revision>4</revision>
  <lastPrinted>2022-10-20T10:31:00.0000000Z</lastPrinted>
  <dcterms:created xsi:type="dcterms:W3CDTF">2024-08-09T14:09:00.0000000Z</dcterms:created>
  <dcterms:modified xsi:type="dcterms:W3CDTF">2024-08-12T15:42:53.5334240Z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0x01010054EDB6F16E701347AD9433DB53CD05BE</vt:lpwstr>
  </property>
  <property fmtid="{D5CDD505-2E9C-101B-9397-08002B2CF9AE}" pid="3" name="Order">
    <vt:r8>388200</vt:r8>
  </property>
</Properties>
</file>