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8673B" w14:textId="7E365D4D" w:rsidR="00DD00EF" w:rsidRPr="00404BCE" w:rsidRDefault="00476E31" w:rsidP="00404BCE">
      <w:pPr>
        <w:jc w:val="center"/>
        <w:rPr>
          <w:rFonts w:ascii="Calibri" w:hAnsi="Calibri" w:cs="Calibri"/>
          <w:b/>
          <w:bCs/>
        </w:rPr>
      </w:pPr>
      <w:r w:rsidRPr="00404BCE">
        <w:rPr>
          <w:rFonts w:ascii="Calibri" w:hAnsi="Calibri" w:cs="Calibri"/>
          <w:b/>
          <w:bCs/>
        </w:rPr>
        <w:t>North Yorkshire V</w:t>
      </w:r>
      <w:r>
        <w:rPr>
          <w:rFonts w:ascii="Calibri" w:hAnsi="Calibri" w:cs="Calibri"/>
          <w:b/>
          <w:bCs/>
        </w:rPr>
        <w:t xml:space="preserve">CSE </w:t>
      </w:r>
      <w:r w:rsidRPr="00404BCE">
        <w:rPr>
          <w:rFonts w:ascii="Calibri" w:hAnsi="Calibri" w:cs="Calibri"/>
          <w:b/>
          <w:bCs/>
        </w:rPr>
        <w:t xml:space="preserve">Sector Health </w:t>
      </w:r>
      <w:r>
        <w:rPr>
          <w:rFonts w:ascii="Calibri" w:hAnsi="Calibri" w:cs="Calibri"/>
          <w:b/>
          <w:bCs/>
        </w:rPr>
        <w:t>&amp;</w:t>
      </w:r>
      <w:r w:rsidRPr="00404BCE">
        <w:rPr>
          <w:rFonts w:ascii="Calibri" w:hAnsi="Calibri" w:cs="Calibri"/>
          <w:b/>
          <w:bCs/>
        </w:rPr>
        <w:t xml:space="preserve"> Care Assembly</w:t>
      </w:r>
    </w:p>
    <w:p w14:paraId="44CD26C3" w14:textId="7E4C337D" w:rsidR="00DD00EF" w:rsidRPr="00404BCE" w:rsidRDefault="00476E31" w:rsidP="00404BCE">
      <w:pPr>
        <w:jc w:val="center"/>
        <w:rPr>
          <w:rFonts w:ascii="Calibri" w:hAnsi="Calibri" w:cs="Calibri"/>
          <w:b/>
          <w:bCs/>
        </w:rPr>
      </w:pPr>
      <w:r w:rsidRPr="00404BCE">
        <w:rPr>
          <w:rFonts w:ascii="Calibri" w:hAnsi="Calibri" w:cs="Calibri"/>
          <w:b/>
          <w:bCs/>
        </w:rPr>
        <w:t>Steering Group Minutes – 4 December 2024</w:t>
      </w:r>
    </w:p>
    <w:p w14:paraId="0D54E900" w14:textId="77777777" w:rsidR="00DD00EF" w:rsidRPr="00C214F0" w:rsidRDefault="00DD00EF" w:rsidP="00C214F0">
      <w:pPr>
        <w:pStyle w:val="ListParagraph"/>
        <w:numPr>
          <w:ilvl w:val="0"/>
          <w:numId w:val="1"/>
        </w:numPr>
        <w:ind w:left="360"/>
        <w:jc w:val="both"/>
        <w:rPr>
          <w:rFonts w:ascii="Calibri" w:hAnsi="Calibri" w:cs="Calibri"/>
          <w:b/>
          <w:bCs/>
          <w:sz w:val="22"/>
          <w:szCs w:val="22"/>
        </w:rPr>
      </w:pPr>
      <w:r w:rsidRPr="00C214F0">
        <w:rPr>
          <w:rFonts w:ascii="Calibri" w:hAnsi="Calibri" w:cs="Calibri"/>
          <w:b/>
          <w:bCs/>
          <w:sz w:val="22"/>
          <w:szCs w:val="22"/>
        </w:rPr>
        <w:t>Present</w:t>
      </w:r>
    </w:p>
    <w:tbl>
      <w:tblPr>
        <w:tblStyle w:val="TableGrid"/>
        <w:tblW w:w="0" w:type="auto"/>
        <w:tblInd w:w="421" w:type="dxa"/>
        <w:tblLook w:val="04A0" w:firstRow="1" w:lastRow="0" w:firstColumn="1" w:lastColumn="0" w:noHBand="0" w:noVBand="1"/>
      </w:tblPr>
      <w:tblGrid>
        <w:gridCol w:w="2409"/>
        <w:gridCol w:w="3402"/>
      </w:tblGrid>
      <w:tr w:rsidR="00DD00EF" w:rsidRPr="00C214F0" w14:paraId="2DDE5582" w14:textId="77777777" w:rsidTr="00DD00EF">
        <w:tc>
          <w:tcPr>
            <w:tcW w:w="2409" w:type="dxa"/>
          </w:tcPr>
          <w:p w14:paraId="0D7B5688" w14:textId="77777777" w:rsidR="00DD00EF" w:rsidRPr="00C214F0" w:rsidRDefault="00DD00EF" w:rsidP="00C214F0">
            <w:pPr>
              <w:jc w:val="both"/>
              <w:rPr>
                <w:rFonts w:ascii="Calibri" w:hAnsi="Calibri" w:cs="Calibri"/>
                <w:b/>
                <w:bCs/>
                <w:sz w:val="22"/>
                <w:szCs w:val="22"/>
              </w:rPr>
            </w:pPr>
            <w:r w:rsidRPr="00C214F0">
              <w:rPr>
                <w:rFonts w:ascii="Calibri" w:hAnsi="Calibri" w:cs="Calibri"/>
                <w:b/>
                <w:bCs/>
                <w:sz w:val="22"/>
                <w:szCs w:val="22"/>
              </w:rPr>
              <w:t>Name</w:t>
            </w:r>
          </w:p>
        </w:tc>
        <w:tc>
          <w:tcPr>
            <w:tcW w:w="3402" w:type="dxa"/>
          </w:tcPr>
          <w:p w14:paraId="4FB3555B" w14:textId="77777777" w:rsidR="00DD00EF" w:rsidRPr="00C214F0" w:rsidRDefault="00DD00EF" w:rsidP="00C214F0">
            <w:pPr>
              <w:jc w:val="both"/>
              <w:rPr>
                <w:rFonts w:ascii="Calibri" w:hAnsi="Calibri" w:cs="Calibri"/>
                <w:b/>
                <w:bCs/>
                <w:sz w:val="22"/>
                <w:szCs w:val="22"/>
              </w:rPr>
            </w:pPr>
            <w:r w:rsidRPr="00C214F0">
              <w:rPr>
                <w:rFonts w:ascii="Calibri" w:hAnsi="Calibri" w:cs="Calibri"/>
                <w:b/>
                <w:bCs/>
                <w:sz w:val="22"/>
                <w:szCs w:val="22"/>
              </w:rPr>
              <w:t>Organisation</w:t>
            </w:r>
          </w:p>
        </w:tc>
      </w:tr>
      <w:tr w:rsidR="00DD00EF" w:rsidRPr="00C214F0" w14:paraId="4B808800" w14:textId="77777777" w:rsidTr="00DD00EF">
        <w:tc>
          <w:tcPr>
            <w:tcW w:w="2409" w:type="dxa"/>
          </w:tcPr>
          <w:p w14:paraId="12EE1482" w14:textId="19D6CF3D" w:rsidR="00DD00EF" w:rsidRPr="00C214F0" w:rsidRDefault="00DD00EF" w:rsidP="00C214F0">
            <w:pPr>
              <w:jc w:val="both"/>
              <w:rPr>
                <w:rFonts w:ascii="Calibri" w:hAnsi="Calibri" w:cs="Calibri"/>
                <w:sz w:val="22"/>
                <w:szCs w:val="22"/>
              </w:rPr>
            </w:pPr>
            <w:r w:rsidRPr="00C214F0">
              <w:rPr>
                <w:rFonts w:ascii="Calibri" w:hAnsi="Calibri" w:cs="Calibri"/>
                <w:sz w:val="22"/>
                <w:szCs w:val="22"/>
              </w:rPr>
              <w:t>Natasha Babar-Evans</w:t>
            </w:r>
          </w:p>
        </w:tc>
        <w:tc>
          <w:tcPr>
            <w:tcW w:w="3402" w:type="dxa"/>
          </w:tcPr>
          <w:p w14:paraId="52957A45" w14:textId="68F03928" w:rsidR="00DD00EF" w:rsidRPr="00C214F0" w:rsidRDefault="00DD00EF" w:rsidP="00C214F0">
            <w:pPr>
              <w:jc w:val="both"/>
              <w:rPr>
                <w:rFonts w:ascii="Calibri" w:hAnsi="Calibri" w:cs="Calibri"/>
                <w:sz w:val="22"/>
                <w:szCs w:val="22"/>
              </w:rPr>
            </w:pPr>
            <w:r w:rsidRPr="00C214F0">
              <w:rPr>
                <w:rFonts w:ascii="Calibri" w:hAnsi="Calibri" w:cs="Calibri"/>
                <w:sz w:val="22"/>
                <w:szCs w:val="22"/>
              </w:rPr>
              <w:t>Better Connect</w:t>
            </w:r>
          </w:p>
        </w:tc>
      </w:tr>
      <w:tr w:rsidR="00DD00EF" w:rsidRPr="00C214F0" w14:paraId="16AB48BD" w14:textId="77777777" w:rsidTr="00DD00EF">
        <w:tc>
          <w:tcPr>
            <w:tcW w:w="2409" w:type="dxa"/>
          </w:tcPr>
          <w:p w14:paraId="2E4C33E3"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Jane Colthup</w:t>
            </w:r>
          </w:p>
        </w:tc>
        <w:tc>
          <w:tcPr>
            <w:tcW w:w="3402" w:type="dxa"/>
          </w:tcPr>
          <w:p w14:paraId="3C6F58B7"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Community First Yorkshire</w:t>
            </w:r>
          </w:p>
        </w:tc>
      </w:tr>
      <w:tr w:rsidR="00DD00EF" w:rsidRPr="00C214F0" w14:paraId="103B0F64" w14:textId="77777777" w:rsidTr="00DD00EF">
        <w:tc>
          <w:tcPr>
            <w:tcW w:w="2409" w:type="dxa"/>
          </w:tcPr>
          <w:p w14:paraId="44122F7C"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Dena Dalton</w:t>
            </w:r>
          </w:p>
        </w:tc>
        <w:tc>
          <w:tcPr>
            <w:tcW w:w="3402" w:type="dxa"/>
          </w:tcPr>
          <w:p w14:paraId="08B48410"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Community First Yorkshire</w:t>
            </w:r>
          </w:p>
        </w:tc>
      </w:tr>
      <w:tr w:rsidR="00DD00EF" w:rsidRPr="00C214F0" w14:paraId="120D13BA" w14:textId="77777777" w:rsidTr="00DD00EF">
        <w:tc>
          <w:tcPr>
            <w:tcW w:w="2409" w:type="dxa"/>
          </w:tcPr>
          <w:p w14:paraId="44CA1DEF"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Frances Elliot</w:t>
            </w:r>
          </w:p>
        </w:tc>
        <w:tc>
          <w:tcPr>
            <w:tcW w:w="3402" w:type="dxa"/>
          </w:tcPr>
          <w:p w14:paraId="18EB32EB"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HADCA</w:t>
            </w:r>
          </w:p>
        </w:tc>
      </w:tr>
      <w:tr w:rsidR="00DD00EF" w:rsidRPr="00C214F0" w14:paraId="121A78CD" w14:textId="77777777" w:rsidTr="00DD00EF">
        <w:tc>
          <w:tcPr>
            <w:tcW w:w="2409" w:type="dxa"/>
          </w:tcPr>
          <w:p w14:paraId="1ABA7C72"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Helen Flynn</w:t>
            </w:r>
          </w:p>
        </w:tc>
        <w:tc>
          <w:tcPr>
            <w:tcW w:w="3402" w:type="dxa"/>
          </w:tcPr>
          <w:p w14:paraId="7F44EBE4"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Nidderdale Plus</w:t>
            </w:r>
          </w:p>
        </w:tc>
      </w:tr>
      <w:tr w:rsidR="00DD00EF" w:rsidRPr="00C214F0" w14:paraId="08D68904" w14:textId="77777777" w:rsidTr="00DD00EF">
        <w:tc>
          <w:tcPr>
            <w:tcW w:w="2409" w:type="dxa"/>
          </w:tcPr>
          <w:p w14:paraId="1C990467"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Jo Fox</w:t>
            </w:r>
          </w:p>
        </w:tc>
        <w:tc>
          <w:tcPr>
            <w:tcW w:w="3402" w:type="dxa"/>
          </w:tcPr>
          <w:p w14:paraId="354A922D"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Community First Yorkshire</w:t>
            </w:r>
          </w:p>
        </w:tc>
      </w:tr>
      <w:tr w:rsidR="00DD00EF" w:rsidRPr="00C214F0" w14:paraId="4A7AA268" w14:textId="77777777" w:rsidTr="00DD00EF">
        <w:tc>
          <w:tcPr>
            <w:tcW w:w="2409" w:type="dxa"/>
          </w:tcPr>
          <w:p w14:paraId="29530891"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Liz Lockey</w:t>
            </w:r>
          </w:p>
        </w:tc>
        <w:tc>
          <w:tcPr>
            <w:tcW w:w="3402" w:type="dxa"/>
          </w:tcPr>
          <w:p w14:paraId="717C594C"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Hambleton Community Action</w:t>
            </w:r>
          </w:p>
        </w:tc>
      </w:tr>
      <w:tr w:rsidR="00DD00EF" w:rsidRPr="00C214F0" w14:paraId="64FE4017" w14:textId="77777777" w:rsidTr="00DD00EF">
        <w:tc>
          <w:tcPr>
            <w:tcW w:w="2409" w:type="dxa"/>
          </w:tcPr>
          <w:p w14:paraId="61BA8E75"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Nick Scott</w:t>
            </w:r>
          </w:p>
        </w:tc>
        <w:tc>
          <w:tcPr>
            <w:tcW w:w="3402" w:type="dxa"/>
          </w:tcPr>
          <w:p w14:paraId="4CF819B0" w14:textId="77777777" w:rsidR="00DD00EF" w:rsidRPr="00C214F0" w:rsidRDefault="00DD00EF" w:rsidP="00C214F0">
            <w:pPr>
              <w:jc w:val="both"/>
              <w:rPr>
                <w:rFonts w:ascii="Calibri" w:hAnsi="Calibri" w:cs="Calibri"/>
                <w:sz w:val="22"/>
                <w:szCs w:val="22"/>
              </w:rPr>
            </w:pPr>
            <w:r w:rsidRPr="00C214F0">
              <w:rPr>
                <w:rFonts w:ascii="Calibri" w:hAnsi="Calibri" w:cs="Calibri"/>
                <w:sz w:val="22"/>
                <w:szCs w:val="22"/>
              </w:rPr>
              <w:t>CoLibra Ltd</w:t>
            </w:r>
          </w:p>
        </w:tc>
      </w:tr>
      <w:tr w:rsidR="00DD00EF" w:rsidRPr="00C214F0" w14:paraId="60BAE819" w14:textId="77777777" w:rsidTr="00DD00EF">
        <w:tc>
          <w:tcPr>
            <w:tcW w:w="2409" w:type="dxa"/>
          </w:tcPr>
          <w:p w14:paraId="6CDF7165" w14:textId="0404F6A1" w:rsidR="00DD00EF" w:rsidRPr="00C214F0" w:rsidRDefault="00DD00EF" w:rsidP="00C214F0">
            <w:pPr>
              <w:jc w:val="both"/>
              <w:rPr>
                <w:rFonts w:ascii="Calibri" w:hAnsi="Calibri" w:cs="Calibri"/>
                <w:sz w:val="22"/>
                <w:szCs w:val="22"/>
              </w:rPr>
            </w:pPr>
            <w:r w:rsidRPr="00C214F0">
              <w:rPr>
                <w:rFonts w:ascii="Calibri" w:hAnsi="Calibri" w:cs="Calibri"/>
                <w:sz w:val="22"/>
                <w:szCs w:val="22"/>
              </w:rPr>
              <w:t>David Watson</w:t>
            </w:r>
          </w:p>
        </w:tc>
        <w:tc>
          <w:tcPr>
            <w:tcW w:w="3402" w:type="dxa"/>
          </w:tcPr>
          <w:p w14:paraId="530E2554" w14:textId="0CF8AC91" w:rsidR="00DD00EF" w:rsidRPr="00C214F0" w:rsidRDefault="00DD00EF" w:rsidP="00C214F0">
            <w:pPr>
              <w:jc w:val="both"/>
              <w:rPr>
                <w:rFonts w:ascii="Calibri" w:hAnsi="Calibri" w:cs="Calibri"/>
                <w:sz w:val="22"/>
                <w:szCs w:val="22"/>
              </w:rPr>
            </w:pPr>
            <w:r w:rsidRPr="00C214F0">
              <w:rPr>
                <w:rFonts w:ascii="Calibri" w:hAnsi="Calibri" w:cs="Calibri"/>
                <w:sz w:val="22"/>
                <w:szCs w:val="22"/>
              </w:rPr>
              <w:t>North Yorkshire Sport</w:t>
            </w:r>
          </w:p>
        </w:tc>
      </w:tr>
    </w:tbl>
    <w:p w14:paraId="08ED9351" w14:textId="77777777" w:rsidR="00DD00EF" w:rsidRPr="00C214F0" w:rsidRDefault="00DD00EF" w:rsidP="00C214F0">
      <w:pPr>
        <w:pStyle w:val="ListParagraph"/>
        <w:jc w:val="both"/>
        <w:rPr>
          <w:rFonts w:ascii="Calibri" w:hAnsi="Calibri" w:cs="Calibri"/>
          <w:sz w:val="22"/>
          <w:szCs w:val="22"/>
        </w:rPr>
      </w:pPr>
    </w:p>
    <w:p w14:paraId="1D393F8D" w14:textId="77777777" w:rsidR="00DD00EF" w:rsidRPr="00C214F0" w:rsidRDefault="00DD00EF" w:rsidP="00C214F0">
      <w:pPr>
        <w:pStyle w:val="ListParagraph"/>
        <w:numPr>
          <w:ilvl w:val="0"/>
          <w:numId w:val="1"/>
        </w:numPr>
        <w:ind w:left="360"/>
        <w:jc w:val="both"/>
        <w:rPr>
          <w:rFonts w:ascii="Calibri" w:hAnsi="Calibri" w:cs="Calibri"/>
          <w:b/>
          <w:bCs/>
          <w:sz w:val="22"/>
          <w:szCs w:val="22"/>
        </w:rPr>
      </w:pPr>
      <w:r w:rsidRPr="00C214F0">
        <w:rPr>
          <w:rFonts w:ascii="Calibri" w:hAnsi="Calibri" w:cs="Calibri"/>
          <w:b/>
          <w:bCs/>
          <w:sz w:val="22"/>
          <w:szCs w:val="22"/>
        </w:rPr>
        <w:t>Apologies</w:t>
      </w:r>
    </w:p>
    <w:p w14:paraId="59814733" w14:textId="2FD751C8" w:rsidR="00DD00EF" w:rsidRPr="00C214F0" w:rsidRDefault="00DD00EF" w:rsidP="00C214F0">
      <w:pPr>
        <w:pStyle w:val="ListParagraph"/>
        <w:ind w:left="360"/>
        <w:jc w:val="both"/>
        <w:rPr>
          <w:rFonts w:ascii="Calibri" w:hAnsi="Calibri" w:cs="Calibri"/>
          <w:sz w:val="22"/>
          <w:szCs w:val="22"/>
        </w:rPr>
      </w:pPr>
      <w:r w:rsidRPr="00C214F0">
        <w:rPr>
          <w:rFonts w:ascii="Calibri" w:hAnsi="Calibri" w:cs="Calibri"/>
          <w:sz w:val="22"/>
          <w:szCs w:val="22"/>
        </w:rPr>
        <w:t>Rachel Allen, Bryony Boyle, Leon Fijalkowski and Abbie Rhodes</w:t>
      </w:r>
    </w:p>
    <w:p w14:paraId="47E43D45" w14:textId="77777777" w:rsidR="00DD00EF" w:rsidRPr="00C214F0" w:rsidRDefault="00DD00EF" w:rsidP="00C214F0">
      <w:pPr>
        <w:pStyle w:val="ListParagraph"/>
        <w:ind w:left="360"/>
        <w:jc w:val="both"/>
        <w:rPr>
          <w:rFonts w:ascii="Calibri" w:hAnsi="Calibri" w:cs="Calibri"/>
          <w:sz w:val="22"/>
          <w:szCs w:val="22"/>
        </w:rPr>
      </w:pPr>
    </w:p>
    <w:p w14:paraId="4F9566AA" w14:textId="01C7B845" w:rsidR="00DD00EF" w:rsidRPr="00C214F0" w:rsidRDefault="00DD00EF" w:rsidP="00C214F0">
      <w:pPr>
        <w:pStyle w:val="ListParagraph"/>
        <w:numPr>
          <w:ilvl w:val="0"/>
          <w:numId w:val="1"/>
        </w:numPr>
        <w:ind w:left="360"/>
        <w:jc w:val="both"/>
        <w:rPr>
          <w:rFonts w:ascii="Calibri" w:hAnsi="Calibri" w:cs="Calibri"/>
          <w:b/>
          <w:bCs/>
          <w:sz w:val="22"/>
          <w:szCs w:val="22"/>
        </w:rPr>
      </w:pPr>
      <w:r w:rsidRPr="00C214F0">
        <w:rPr>
          <w:rFonts w:ascii="Calibri" w:hAnsi="Calibri" w:cs="Calibri"/>
          <w:b/>
          <w:bCs/>
          <w:sz w:val="22"/>
          <w:szCs w:val="22"/>
        </w:rPr>
        <w:t xml:space="preserve">Minutes of previous meetings </w:t>
      </w:r>
    </w:p>
    <w:p w14:paraId="2E69201D" w14:textId="4F9B4F7C" w:rsidR="001A7E54" w:rsidRPr="00C214F0" w:rsidRDefault="00DD00EF" w:rsidP="00C214F0">
      <w:pPr>
        <w:jc w:val="both"/>
        <w:rPr>
          <w:rFonts w:ascii="Calibri" w:hAnsi="Calibri" w:cs="Calibri"/>
          <w:sz w:val="22"/>
          <w:szCs w:val="22"/>
        </w:rPr>
      </w:pPr>
      <w:r w:rsidRPr="00C214F0">
        <w:rPr>
          <w:rFonts w:ascii="Calibri" w:hAnsi="Calibri" w:cs="Calibri"/>
          <w:sz w:val="22"/>
          <w:szCs w:val="22"/>
        </w:rPr>
        <w:t>The minutes of the 21 August 2024 meeting were accepted as a true and fair record of events.</w:t>
      </w:r>
    </w:p>
    <w:p w14:paraId="15F248BF" w14:textId="2BF83757" w:rsidR="00DD00EF" w:rsidRPr="00C214F0" w:rsidRDefault="00DD00EF" w:rsidP="00C214F0">
      <w:pPr>
        <w:jc w:val="both"/>
        <w:rPr>
          <w:rFonts w:ascii="Calibri" w:hAnsi="Calibri" w:cs="Calibri"/>
          <w:sz w:val="22"/>
          <w:szCs w:val="22"/>
        </w:rPr>
      </w:pPr>
      <w:r w:rsidRPr="00C214F0">
        <w:rPr>
          <w:rFonts w:ascii="Calibri" w:hAnsi="Calibri" w:cs="Calibri"/>
          <w:sz w:val="22"/>
          <w:szCs w:val="22"/>
        </w:rPr>
        <w:t>The minutes of the 16 October 2024 meeting were accepted as a true and fair record of events.</w:t>
      </w:r>
    </w:p>
    <w:p w14:paraId="6EEFF43F" w14:textId="64EBF9D2" w:rsidR="00DD00EF" w:rsidRPr="00C214F0" w:rsidRDefault="00DD00EF" w:rsidP="00C214F0">
      <w:pPr>
        <w:jc w:val="both"/>
        <w:rPr>
          <w:rFonts w:ascii="Calibri" w:hAnsi="Calibri" w:cs="Calibri"/>
          <w:sz w:val="22"/>
          <w:szCs w:val="22"/>
        </w:rPr>
      </w:pPr>
      <w:r w:rsidRPr="00EC3028">
        <w:rPr>
          <w:rFonts w:ascii="Calibri" w:hAnsi="Calibri" w:cs="Calibri"/>
          <w:b/>
          <w:bCs/>
          <w:i/>
          <w:iCs/>
          <w:sz w:val="22"/>
          <w:szCs w:val="22"/>
        </w:rPr>
        <w:t>Action:</w:t>
      </w:r>
      <w:r w:rsidRPr="00C214F0">
        <w:rPr>
          <w:rFonts w:ascii="Calibri" w:hAnsi="Calibri" w:cs="Calibri"/>
          <w:sz w:val="22"/>
          <w:szCs w:val="22"/>
        </w:rPr>
        <w:t xml:space="preserve">  </w:t>
      </w:r>
      <w:r w:rsidRPr="00EC3028">
        <w:rPr>
          <w:rFonts w:ascii="Calibri" w:hAnsi="Calibri" w:cs="Calibri"/>
          <w:b/>
          <w:bCs/>
          <w:i/>
          <w:iCs/>
          <w:sz w:val="22"/>
          <w:szCs w:val="22"/>
        </w:rPr>
        <w:t>Natasha Babar-Evans to invite Dr Annie Irvin</w:t>
      </w:r>
      <w:r w:rsidR="000C3F2D">
        <w:rPr>
          <w:rFonts w:ascii="Calibri" w:hAnsi="Calibri" w:cs="Calibri"/>
          <w:b/>
          <w:bCs/>
          <w:i/>
          <w:iCs/>
          <w:sz w:val="22"/>
          <w:szCs w:val="22"/>
        </w:rPr>
        <w:t>e</w:t>
      </w:r>
      <w:r w:rsidRPr="00EC3028">
        <w:rPr>
          <w:rFonts w:ascii="Calibri" w:hAnsi="Calibri" w:cs="Calibri"/>
          <w:b/>
          <w:bCs/>
          <w:i/>
          <w:iCs/>
          <w:sz w:val="22"/>
          <w:szCs w:val="22"/>
        </w:rPr>
        <w:t xml:space="preserve"> to make a presentation to the Assembly meeting in February 2025.</w:t>
      </w:r>
      <w:r w:rsidRPr="00C214F0">
        <w:rPr>
          <w:rFonts w:ascii="Calibri" w:hAnsi="Calibri" w:cs="Calibri"/>
          <w:sz w:val="22"/>
          <w:szCs w:val="22"/>
        </w:rPr>
        <w:t xml:space="preserve"> </w:t>
      </w:r>
    </w:p>
    <w:p w14:paraId="16D8B994" w14:textId="62996785" w:rsidR="00DD00EF" w:rsidRPr="00C214F0" w:rsidRDefault="00DD00EF" w:rsidP="00C214F0">
      <w:pPr>
        <w:pStyle w:val="ListParagraph"/>
        <w:numPr>
          <w:ilvl w:val="0"/>
          <w:numId w:val="1"/>
        </w:numPr>
        <w:ind w:left="360"/>
        <w:jc w:val="both"/>
        <w:rPr>
          <w:rFonts w:ascii="Calibri" w:hAnsi="Calibri" w:cs="Calibri"/>
          <w:b/>
          <w:bCs/>
          <w:sz w:val="22"/>
          <w:szCs w:val="22"/>
        </w:rPr>
      </w:pPr>
      <w:r w:rsidRPr="00C214F0">
        <w:rPr>
          <w:rFonts w:ascii="Calibri" w:hAnsi="Calibri" w:cs="Calibri"/>
          <w:b/>
          <w:bCs/>
          <w:sz w:val="22"/>
          <w:szCs w:val="22"/>
        </w:rPr>
        <w:t xml:space="preserve">Impact of NIC changes </w:t>
      </w:r>
    </w:p>
    <w:p w14:paraId="592B0B90" w14:textId="71C8B782" w:rsidR="00DD00EF" w:rsidRPr="00C214F0" w:rsidRDefault="00DD00EF" w:rsidP="00C214F0">
      <w:pPr>
        <w:jc w:val="both"/>
        <w:rPr>
          <w:rFonts w:ascii="Calibri" w:hAnsi="Calibri" w:cs="Calibri"/>
          <w:sz w:val="22"/>
          <w:szCs w:val="22"/>
        </w:rPr>
      </w:pPr>
      <w:r w:rsidRPr="00C214F0">
        <w:rPr>
          <w:rFonts w:ascii="Calibri" w:hAnsi="Calibri" w:cs="Calibri"/>
          <w:sz w:val="22"/>
          <w:szCs w:val="22"/>
        </w:rPr>
        <w:t>Jane highlighted Community First Yorkshire’s survey gathering intelligence on the impact of increased NIC charges on VCSE organisations</w:t>
      </w:r>
      <w:r w:rsidR="005D7ECE">
        <w:rPr>
          <w:rFonts w:ascii="Calibri" w:hAnsi="Calibri" w:cs="Calibri"/>
          <w:sz w:val="22"/>
          <w:szCs w:val="22"/>
        </w:rPr>
        <w:t>.</w:t>
      </w:r>
      <w:r w:rsidRPr="00C214F0">
        <w:rPr>
          <w:rFonts w:ascii="Calibri" w:hAnsi="Calibri" w:cs="Calibri"/>
          <w:sz w:val="22"/>
          <w:szCs w:val="22"/>
        </w:rPr>
        <w:t xml:space="preserve">  She flagged availability of the Employment Allowance on Class 1 NIC under £100,000 whereby eligible organisations can claim a £10,000 </w:t>
      </w:r>
      <w:r w:rsidR="004163A9" w:rsidRPr="00C214F0">
        <w:rPr>
          <w:rFonts w:ascii="Calibri" w:hAnsi="Calibri" w:cs="Calibri"/>
          <w:sz w:val="22"/>
          <w:szCs w:val="22"/>
        </w:rPr>
        <w:t>employer’s</w:t>
      </w:r>
      <w:r w:rsidRPr="00C214F0">
        <w:rPr>
          <w:rFonts w:ascii="Calibri" w:hAnsi="Calibri" w:cs="Calibri"/>
          <w:sz w:val="22"/>
          <w:szCs w:val="22"/>
        </w:rPr>
        <w:t xml:space="preserve"> allowance.  The cost to Community First Yorkshire will be £20,000 over the coming year.</w:t>
      </w:r>
    </w:p>
    <w:p w14:paraId="68893884" w14:textId="2345C1D5" w:rsidR="00081532" w:rsidRPr="00C214F0" w:rsidRDefault="00081532" w:rsidP="00C214F0">
      <w:pPr>
        <w:jc w:val="both"/>
        <w:rPr>
          <w:rFonts w:ascii="Calibri" w:hAnsi="Calibri" w:cs="Calibri"/>
          <w:sz w:val="22"/>
          <w:szCs w:val="22"/>
        </w:rPr>
      </w:pPr>
      <w:r w:rsidRPr="00C214F0">
        <w:rPr>
          <w:rFonts w:ascii="Calibri" w:hAnsi="Calibri" w:cs="Calibri"/>
          <w:sz w:val="22"/>
          <w:szCs w:val="22"/>
        </w:rPr>
        <w:t>Francis reported a cost neutral position for HADCA, but said some larger local organisations had been significantly impacted.</w:t>
      </w:r>
    </w:p>
    <w:p w14:paraId="2C4DA3DE" w14:textId="736BD450" w:rsidR="00081532" w:rsidRPr="00C214F0" w:rsidRDefault="00081532" w:rsidP="00EC3028">
      <w:pPr>
        <w:jc w:val="both"/>
        <w:rPr>
          <w:rFonts w:ascii="Calibri" w:hAnsi="Calibri" w:cs="Calibri"/>
          <w:sz w:val="22"/>
          <w:szCs w:val="22"/>
        </w:rPr>
      </w:pPr>
      <w:r w:rsidRPr="00C214F0">
        <w:rPr>
          <w:rFonts w:ascii="Calibri" w:hAnsi="Calibri" w:cs="Calibri"/>
          <w:sz w:val="22"/>
          <w:szCs w:val="22"/>
        </w:rPr>
        <w:t>Liz reported an increase of just over £5000 for Hambleton Community Action at current staffing levels.</w:t>
      </w:r>
    </w:p>
    <w:p w14:paraId="09056094" w14:textId="3C1325A6" w:rsidR="00081532" w:rsidRPr="00C214F0" w:rsidRDefault="00081532" w:rsidP="00C214F0">
      <w:pPr>
        <w:jc w:val="both"/>
        <w:rPr>
          <w:rFonts w:ascii="Calibri" w:hAnsi="Calibri" w:cs="Calibri"/>
          <w:sz w:val="22"/>
          <w:szCs w:val="22"/>
        </w:rPr>
      </w:pPr>
      <w:r w:rsidRPr="00C214F0">
        <w:rPr>
          <w:rFonts w:ascii="Calibri" w:hAnsi="Calibri" w:cs="Calibri"/>
          <w:sz w:val="22"/>
          <w:szCs w:val="22"/>
        </w:rPr>
        <w:t xml:space="preserve">David reported additional cost of between £10-£15,000 for North Yorkshire Sport.  He also reported on how Councils have discretion to give 100% rate relief and not just the standard 80%.  He suggested collectively lobbying on behalf of the sector for this across North Yorkshire.  </w:t>
      </w:r>
    </w:p>
    <w:p w14:paraId="7AAA9160" w14:textId="243869F6" w:rsidR="00081532" w:rsidRPr="00C214F0" w:rsidRDefault="00081532" w:rsidP="00C214F0">
      <w:pPr>
        <w:jc w:val="both"/>
        <w:rPr>
          <w:rFonts w:ascii="Calibri" w:hAnsi="Calibri" w:cs="Calibri"/>
          <w:b/>
          <w:bCs/>
          <w:i/>
          <w:iCs/>
          <w:sz w:val="22"/>
          <w:szCs w:val="22"/>
        </w:rPr>
      </w:pPr>
      <w:r w:rsidRPr="00C214F0">
        <w:rPr>
          <w:rFonts w:ascii="Calibri" w:hAnsi="Calibri" w:cs="Calibri"/>
          <w:b/>
          <w:bCs/>
          <w:i/>
          <w:iCs/>
          <w:sz w:val="22"/>
          <w:szCs w:val="22"/>
        </w:rPr>
        <w:t>Action:  Jane to raise this issue with local Councils and MPs.</w:t>
      </w:r>
    </w:p>
    <w:p w14:paraId="4EFAF9F9" w14:textId="5168CD9A" w:rsidR="00081532" w:rsidRPr="00C214F0" w:rsidRDefault="00081532" w:rsidP="00C214F0">
      <w:pPr>
        <w:jc w:val="both"/>
        <w:rPr>
          <w:rFonts w:ascii="Calibri" w:hAnsi="Calibri" w:cs="Calibri"/>
          <w:sz w:val="22"/>
          <w:szCs w:val="22"/>
        </w:rPr>
      </w:pPr>
      <w:r w:rsidRPr="00C214F0">
        <w:rPr>
          <w:rFonts w:ascii="Calibri" w:hAnsi="Calibri" w:cs="Calibri"/>
          <w:sz w:val="22"/>
          <w:szCs w:val="22"/>
        </w:rPr>
        <w:t>Helen reported no net difference for Nidderdale Plus in relation to increased NIC charges.  However she said that following increases in living wage allowances – they are having to review salaries to keep pay differentials.   She also flagged the first uplift in funding for Council announced in the budget since 2011 and would like to know where this will be spent.</w:t>
      </w:r>
    </w:p>
    <w:p w14:paraId="0ACE55C5" w14:textId="03A974EC" w:rsidR="00081532" w:rsidRPr="00C214F0" w:rsidRDefault="00081532" w:rsidP="00C214F0">
      <w:pPr>
        <w:jc w:val="both"/>
        <w:rPr>
          <w:rFonts w:ascii="Calibri" w:hAnsi="Calibri" w:cs="Calibri"/>
          <w:sz w:val="22"/>
          <w:szCs w:val="22"/>
        </w:rPr>
      </w:pPr>
      <w:r w:rsidRPr="00C214F0">
        <w:rPr>
          <w:rFonts w:ascii="Calibri" w:hAnsi="Calibri" w:cs="Calibri"/>
          <w:sz w:val="22"/>
          <w:szCs w:val="22"/>
        </w:rPr>
        <w:lastRenderedPageBreak/>
        <w:t>Natasha reported an additional cost of £15</w:t>
      </w:r>
      <w:r w:rsidR="0018157E">
        <w:rPr>
          <w:rFonts w:ascii="Calibri" w:hAnsi="Calibri" w:cs="Calibri"/>
          <w:sz w:val="22"/>
          <w:szCs w:val="22"/>
        </w:rPr>
        <w:t>,</w:t>
      </w:r>
      <w:r w:rsidRPr="00C214F0">
        <w:rPr>
          <w:rFonts w:ascii="Calibri" w:hAnsi="Calibri" w:cs="Calibri"/>
          <w:sz w:val="22"/>
          <w:szCs w:val="22"/>
        </w:rPr>
        <w:t xml:space="preserve">000.00 for Better Connect which will have to come from reserves. </w:t>
      </w:r>
    </w:p>
    <w:p w14:paraId="6B9138E0" w14:textId="2696AE89" w:rsidR="00166795" w:rsidRPr="00C214F0" w:rsidRDefault="00081532" w:rsidP="00C214F0">
      <w:pPr>
        <w:jc w:val="both"/>
        <w:rPr>
          <w:rFonts w:ascii="Calibri" w:hAnsi="Calibri" w:cs="Calibri"/>
          <w:sz w:val="22"/>
          <w:szCs w:val="22"/>
        </w:rPr>
      </w:pPr>
      <w:r w:rsidRPr="00C214F0">
        <w:rPr>
          <w:rFonts w:ascii="Calibri" w:hAnsi="Calibri" w:cs="Calibri"/>
          <w:sz w:val="22"/>
          <w:szCs w:val="22"/>
        </w:rPr>
        <w:t xml:space="preserve">She also highlighted how SPF grants </w:t>
      </w:r>
      <w:r w:rsidR="005D7ECE" w:rsidRPr="00C214F0">
        <w:rPr>
          <w:rFonts w:ascii="Calibri" w:hAnsi="Calibri" w:cs="Calibri"/>
          <w:sz w:val="22"/>
          <w:szCs w:val="22"/>
        </w:rPr>
        <w:t>must</w:t>
      </w:r>
      <w:r w:rsidRPr="00C214F0">
        <w:rPr>
          <w:rFonts w:ascii="Calibri" w:hAnsi="Calibri" w:cs="Calibri"/>
          <w:sz w:val="22"/>
          <w:szCs w:val="22"/>
        </w:rPr>
        <w:t xml:space="preserve"> be spent by the end of March and how there will be no roll over of these.  Continuation funding is estimated to be 60% of last year’s budgets and will largely be based on project’s previous successful delivery.  It is unclear if future SPF funds will be channelled through Local Authorities or Combined Authorities. Skills Innovation Funding of @ £2 million will be launched in early 2025</w:t>
      </w:r>
      <w:r w:rsidR="00166795" w:rsidRPr="00C214F0">
        <w:rPr>
          <w:rFonts w:ascii="Calibri" w:hAnsi="Calibri" w:cs="Calibri"/>
          <w:sz w:val="22"/>
          <w:szCs w:val="22"/>
        </w:rPr>
        <w:t>, but most likely making awards in Autumn 2025 – resulting in a funding gap.  A Trailblazers Fund has been announced, which will be for 12 months only, but no details are available at present.</w:t>
      </w:r>
    </w:p>
    <w:p w14:paraId="6DDBE74C" w14:textId="5A9AABB6" w:rsidR="00166795" w:rsidRPr="00C214F0" w:rsidRDefault="00166795" w:rsidP="00C214F0">
      <w:pPr>
        <w:jc w:val="both"/>
        <w:rPr>
          <w:rFonts w:ascii="Calibri" w:hAnsi="Calibri" w:cs="Calibri"/>
          <w:sz w:val="22"/>
          <w:szCs w:val="22"/>
        </w:rPr>
      </w:pPr>
      <w:r w:rsidRPr="00C214F0">
        <w:rPr>
          <w:rFonts w:ascii="Calibri" w:hAnsi="Calibri" w:cs="Calibri"/>
          <w:sz w:val="22"/>
          <w:szCs w:val="22"/>
        </w:rPr>
        <w:t xml:space="preserve">Jane reported on how central government decisions </w:t>
      </w:r>
      <w:r w:rsidR="0018157E">
        <w:rPr>
          <w:rFonts w:ascii="Calibri" w:hAnsi="Calibri" w:cs="Calibri"/>
          <w:sz w:val="22"/>
          <w:szCs w:val="22"/>
        </w:rPr>
        <w:t>are</w:t>
      </w:r>
      <w:r w:rsidR="0018157E" w:rsidRPr="00C214F0">
        <w:rPr>
          <w:rFonts w:ascii="Calibri" w:hAnsi="Calibri" w:cs="Calibri"/>
          <w:sz w:val="22"/>
          <w:szCs w:val="22"/>
        </w:rPr>
        <w:t xml:space="preserve"> </w:t>
      </w:r>
      <w:r w:rsidRPr="00C214F0">
        <w:rPr>
          <w:rFonts w:ascii="Calibri" w:hAnsi="Calibri" w:cs="Calibri"/>
          <w:sz w:val="22"/>
          <w:szCs w:val="22"/>
        </w:rPr>
        <w:t xml:space="preserve">causing delays in funding programme awards, such as the Defra grant to support rural community councils </w:t>
      </w:r>
      <w:r w:rsidR="005D7ECE" w:rsidRPr="00C214F0">
        <w:rPr>
          <w:rFonts w:ascii="Calibri" w:hAnsi="Calibri" w:cs="Calibri"/>
          <w:sz w:val="22"/>
          <w:szCs w:val="22"/>
        </w:rPr>
        <w:t>like Community</w:t>
      </w:r>
      <w:r w:rsidRPr="00C214F0">
        <w:rPr>
          <w:rFonts w:ascii="Calibri" w:hAnsi="Calibri" w:cs="Calibri"/>
          <w:sz w:val="22"/>
          <w:szCs w:val="22"/>
        </w:rPr>
        <w:t xml:space="preserve"> First Yorkshire.  Current Defra funding comes to an end in March 2025.  She </w:t>
      </w:r>
      <w:r w:rsidR="0018157E">
        <w:rPr>
          <w:rFonts w:ascii="Calibri" w:hAnsi="Calibri" w:cs="Calibri"/>
          <w:sz w:val="22"/>
          <w:szCs w:val="22"/>
        </w:rPr>
        <w:t>suggested</w:t>
      </w:r>
      <w:r w:rsidR="0018157E" w:rsidRPr="00C214F0">
        <w:rPr>
          <w:rFonts w:ascii="Calibri" w:hAnsi="Calibri" w:cs="Calibri"/>
          <w:sz w:val="22"/>
          <w:szCs w:val="22"/>
        </w:rPr>
        <w:t xml:space="preserve"> </w:t>
      </w:r>
      <w:r w:rsidRPr="00C214F0">
        <w:rPr>
          <w:rFonts w:ascii="Calibri" w:hAnsi="Calibri" w:cs="Calibri"/>
          <w:sz w:val="22"/>
          <w:szCs w:val="22"/>
        </w:rPr>
        <w:t xml:space="preserve">that instability of funding needs to be included on organisations risk registers. </w:t>
      </w:r>
    </w:p>
    <w:p w14:paraId="02557CB3" w14:textId="17A1D214" w:rsidR="00166795" w:rsidRPr="00C214F0" w:rsidRDefault="00166795" w:rsidP="00C214F0">
      <w:pPr>
        <w:jc w:val="both"/>
        <w:rPr>
          <w:rFonts w:ascii="Calibri" w:hAnsi="Calibri" w:cs="Calibri"/>
          <w:sz w:val="22"/>
          <w:szCs w:val="22"/>
        </w:rPr>
      </w:pPr>
      <w:r w:rsidRPr="00C214F0">
        <w:rPr>
          <w:rFonts w:ascii="Calibri" w:hAnsi="Calibri" w:cs="Calibri"/>
          <w:sz w:val="22"/>
          <w:szCs w:val="22"/>
        </w:rPr>
        <w:t>Liz reported on perceived fear</w:t>
      </w:r>
      <w:r w:rsidR="0018157E">
        <w:rPr>
          <w:rFonts w:ascii="Calibri" w:hAnsi="Calibri" w:cs="Calibri"/>
          <w:sz w:val="22"/>
          <w:szCs w:val="22"/>
        </w:rPr>
        <w:t>s</w:t>
      </w:r>
      <w:r w:rsidRPr="00C214F0">
        <w:rPr>
          <w:rFonts w:ascii="Calibri" w:hAnsi="Calibri" w:cs="Calibri"/>
          <w:sz w:val="22"/>
          <w:szCs w:val="22"/>
        </w:rPr>
        <w:t xml:space="preserve"> amongst organisations such as NACVA and NCVO about how the Government understands and will deal with the Third Sector.  This despite record numbers of MPs having previously worked in the Third Sector.</w:t>
      </w:r>
    </w:p>
    <w:p w14:paraId="5A66A604" w14:textId="7DF45A56" w:rsidR="00F3758C" w:rsidRPr="00C214F0" w:rsidRDefault="00F3758C" w:rsidP="00C214F0">
      <w:pPr>
        <w:jc w:val="both"/>
        <w:rPr>
          <w:rFonts w:ascii="Calibri" w:hAnsi="Calibri" w:cs="Calibri"/>
          <w:sz w:val="22"/>
          <w:szCs w:val="22"/>
        </w:rPr>
      </w:pPr>
      <w:r w:rsidRPr="00C214F0">
        <w:rPr>
          <w:rFonts w:ascii="Calibri" w:hAnsi="Calibri" w:cs="Calibri"/>
          <w:sz w:val="22"/>
          <w:szCs w:val="22"/>
        </w:rPr>
        <w:t>Abbie reported that UDCP are facing an increase of at least £10000</w:t>
      </w:r>
      <w:r w:rsidR="00CC6A52" w:rsidRPr="00C214F0">
        <w:rPr>
          <w:rFonts w:ascii="Calibri" w:hAnsi="Calibri" w:cs="Calibri"/>
          <w:sz w:val="22"/>
          <w:szCs w:val="22"/>
        </w:rPr>
        <w:t xml:space="preserve"> which will wipe out mos</w:t>
      </w:r>
      <w:r w:rsidR="005D7ECE">
        <w:rPr>
          <w:rFonts w:ascii="Calibri" w:hAnsi="Calibri" w:cs="Calibri"/>
          <w:sz w:val="22"/>
          <w:szCs w:val="22"/>
        </w:rPr>
        <w:t>t</w:t>
      </w:r>
      <w:r w:rsidR="00CC6A52" w:rsidRPr="00C214F0">
        <w:rPr>
          <w:rFonts w:ascii="Calibri" w:hAnsi="Calibri" w:cs="Calibri"/>
          <w:sz w:val="22"/>
          <w:szCs w:val="22"/>
        </w:rPr>
        <w:t xml:space="preserve"> of any surplus made.  She reported on worries about the impact on the many independent and family run businesses in Hawes. </w:t>
      </w:r>
    </w:p>
    <w:p w14:paraId="4C6FCDF4" w14:textId="70E53C04" w:rsidR="00166795" w:rsidRPr="00C214F0" w:rsidRDefault="00166795" w:rsidP="00C214F0">
      <w:pPr>
        <w:pStyle w:val="ListParagraph"/>
        <w:numPr>
          <w:ilvl w:val="0"/>
          <w:numId w:val="1"/>
        </w:numPr>
        <w:ind w:left="360"/>
        <w:jc w:val="both"/>
        <w:rPr>
          <w:rFonts w:ascii="Calibri" w:hAnsi="Calibri" w:cs="Calibri"/>
          <w:b/>
          <w:bCs/>
          <w:sz w:val="22"/>
          <w:szCs w:val="22"/>
        </w:rPr>
      </w:pPr>
      <w:r w:rsidRPr="00C214F0">
        <w:rPr>
          <w:rFonts w:ascii="Calibri" w:hAnsi="Calibri" w:cs="Calibri"/>
          <w:b/>
          <w:bCs/>
          <w:sz w:val="22"/>
          <w:szCs w:val="22"/>
        </w:rPr>
        <w:t>Independent Care Group – Market Representative Body</w:t>
      </w:r>
    </w:p>
    <w:p w14:paraId="6BE247DC" w14:textId="6A926C5D" w:rsidR="00166795" w:rsidRPr="00C214F0" w:rsidRDefault="00166795" w:rsidP="00C214F0">
      <w:pPr>
        <w:jc w:val="both"/>
        <w:rPr>
          <w:rFonts w:ascii="Calibri" w:hAnsi="Calibri" w:cs="Calibri"/>
          <w:sz w:val="22"/>
          <w:szCs w:val="22"/>
        </w:rPr>
      </w:pPr>
      <w:r w:rsidRPr="00C214F0">
        <w:rPr>
          <w:rFonts w:ascii="Calibri" w:hAnsi="Calibri" w:cs="Calibri"/>
          <w:sz w:val="22"/>
          <w:szCs w:val="22"/>
        </w:rPr>
        <w:t xml:space="preserve">Jane updated members on the grant awarded to a partnership comprising the Independent Care Group, Carers Plus and Community First Yorkshire to coral the needs of the VCSE sector delivering care across North Yorkshire. </w:t>
      </w:r>
    </w:p>
    <w:p w14:paraId="07C969E6" w14:textId="2D0511B2" w:rsidR="00166795" w:rsidRPr="000D19FA" w:rsidRDefault="00166795" w:rsidP="000D19FA">
      <w:pPr>
        <w:pStyle w:val="ListParagraph"/>
        <w:numPr>
          <w:ilvl w:val="0"/>
          <w:numId w:val="1"/>
        </w:numPr>
        <w:ind w:left="360"/>
        <w:jc w:val="both"/>
        <w:rPr>
          <w:rFonts w:ascii="Calibri" w:hAnsi="Calibri" w:cs="Calibri"/>
          <w:b/>
          <w:bCs/>
          <w:sz w:val="22"/>
          <w:szCs w:val="22"/>
        </w:rPr>
      </w:pPr>
      <w:r w:rsidRPr="000D19FA">
        <w:rPr>
          <w:rFonts w:ascii="Calibri" w:hAnsi="Calibri" w:cs="Calibri"/>
          <w:b/>
          <w:bCs/>
          <w:sz w:val="22"/>
          <w:szCs w:val="22"/>
        </w:rPr>
        <w:t>Round up of local assembly activities</w:t>
      </w:r>
    </w:p>
    <w:p w14:paraId="0354EAFC" w14:textId="77777777" w:rsidR="00166795" w:rsidRPr="00C214F0" w:rsidRDefault="00166795" w:rsidP="00C214F0">
      <w:pPr>
        <w:jc w:val="both"/>
        <w:rPr>
          <w:rFonts w:ascii="Calibri" w:hAnsi="Calibri" w:cs="Calibri"/>
          <w:sz w:val="22"/>
          <w:szCs w:val="22"/>
        </w:rPr>
      </w:pPr>
      <w:r w:rsidRPr="00C214F0">
        <w:rPr>
          <w:rFonts w:ascii="Calibri" w:hAnsi="Calibri" w:cs="Calibri"/>
          <w:sz w:val="22"/>
          <w:szCs w:val="22"/>
        </w:rPr>
        <w:t xml:space="preserve">Helen Flynn/ Nidderdale Plus </w:t>
      </w:r>
    </w:p>
    <w:p w14:paraId="19E1C4D1" w14:textId="0B06906B" w:rsidR="00166795" w:rsidRPr="00C214F0" w:rsidRDefault="00166795"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 xml:space="preserve">Involved in the Research Champions work </w:t>
      </w:r>
      <w:r w:rsidR="005D7ECE" w:rsidRPr="00C214F0">
        <w:rPr>
          <w:rFonts w:ascii="Calibri" w:hAnsi="Calibri" w:cs="Calibri"/>
          <w:sz w:val="22"/>
          <w:szCs w:val="22"/>
        </w:rPr>
        <w:t>alongside</w:t>
      </w:r>
      <w:r w:rsidRPr="00C214F0">
        <w:rPr>
          <w:rFonts w:ascii="Calibri" w:hAnsi="Calibri" w:cs="Calibri"/>
          <w:sz w:val="22"/>
          <w:szCs w:val="22"/>
        </w:rPr>
        <w:t xml:space="preserve"> Abbie at the Upper Dales Community Partnership.</w:t>
      </w:r>
    </w:p>
    <w:p w14:paraId="5CE0F165" w14:textId="2606EF2C"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Delivered 3 additional Digital Champion sessions in remote rural communities following additional SPF funding secured.  Fewston has 10 people attending each week and 6-7 in Lofthouse.</w:t>
      </w:r>
    </w:p>
    <w:p w14:paraId="1A15FBCF" w14:textId="651AB5DB"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The Community Navigator (Social Care) pilot is now up and running, but there has been little engagement or understanding from North Yorkshire Council’s social workers.   Helen continues to try to join up work.  This pilot now includes people not on NYC’s radar or in receipt of Care Packages but who are known to Nidderdale Plus.</w:t>
      </w:r>
    </w:p>
    <w:p w14:paraId="689FA05A" w14:textId="5EADB10C"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Now have a branded electric car.</w:t>
      </w:r>
    </w:p>
    <w:p w14:paraId="41702B26" w14:textId="12228FE6"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Community transport services are getting busier and busier.</w:t>
      </w:r>
    </w:p>
    <w:p w14:paraId="6F8C9074" w14:textId="0D3DE80C" w:rsidR="00297031" w:rsidRPr="00C214F0" w:rsidRDefault="00165B08"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 xml:space="preserve">Harrogate Hospital have appointed a volunteer driver, paying 0.45 per mile (including) dead mileage.  He lives in Middlesmoor – possibly the furthest place from Harrogate hospital.  The driver also volunteers for Nidderdale Plus.  Helen asked why they are not using community transport options and why they are wasting tax </w:t>
      </w:r>
      <w:r w:rsidR="005D7ECE" w:rsidRPr="00C214F0">
        <w:rPr>
          <w:rFonts w:ascii="Calibri" w:hAnsi="Calibri" w:cs="Calibri"/>
          <w:sz w:val="22"/>
          <w:szCs w:val="22"/>
        </w:rPr>
        <w:t>payers’</w:t>
      </w:r>
      <w:r w:rsidRPr="00C214F0">
        <w:rPr>
          <w:rFonts w:ascii="Calibri" w:hAnsi="Calibri" w:cs="Calibri"/>
          <w:sz w:val="22"/>
          <w:szCs w:val="22"/>
        </w:rPr>
        <w:t xml:space="preserve"> money in this way.</w:t>
      </w:r>
    </w:p>
    <w:p w14:paraId="11DF19C1" w14:textId="1475E46D" w:rsidR="00297031" w:rsidRPr="00C214F0" w:rsidRDefault="00297031" w:rsidP="00C214F0">
      <w:pPr>
        <w:jc w:val="both"/>
        <w:rPr>
          <w:rFonts w:ascii="Calibri" w:hAnsi="Calibri" w:cs="Calibri"/>
          <w:sz w:val="22"/>
          <w:szCs w:val="22"/>
        </w:rPr>
      </w:pPr>
      <w:r w:rsidRPr="00C214F0">
        <w:rPr>
          <w:rFonts w:ascii="Calibri" w:hAnsi="Calibri" w:cs="Calibri"/>
          <w:sz w:val="22"/>
          <w:szCs w:val="22"/>
        </w:rPr>
        <w:lastRenderedPageBreak/>
        <w:t>Liz Lockey/Hambleton Community Action</w:t>
      </w:r>
    </w:p>
    <w:p w14:paraId="7C31986A" w14:textId="0AAE2206"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The Suicide Prevention Model is working through the Mental Health Forum and Citizens Advice have provided some additional funding.</w:t>
      </w:r>
    </w:p>
    <w:p w14:paraId="5F6D73BC" w14:textId="4542AE36"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Work on social isolation and loneliness in Richmondshire is ongoing.</w:t>
      </w:r>
    </w:p>
    <w:p w14:paraId="7AEEC992" w14:textId="74FB3071"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Successful VPPP application to work with veterans and families.</w:t>
      </w:r>
    </w:p>
    <w:p w14:paraId="7F5E91B5" w14:textId="7D1C4D78"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Taking over the work of Parents of Special Children in Hambleton (POSCH) in July 2025.</w:t>
      </w:r>
    </w:p>
    <w:p w14:paraId="233B76CA" w14:textId="07023ACD"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Taking over the running of Northallerton Talking Newspaper who have run out of funding.</w:t>
      </w:r>
    </w:p>
    <w:p w14:paraId="56F4CA40" w14:textId="0F82574C"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Slight increase in numbers of people with addictions and dependency issues.</w:t>
      </w:r>
    </w:p>
    <w:p w14:paraId="56392E42" w14:textId="0DDC29C7"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Continuing to have lots of informal conversations with people and access to services remains an issue.</w:t>
      </w:r>
    </w:p>
    <w:p w14:paraId="4D678EA2" w14:textId="51C30AE0"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Hope to have delivery of a new electric wheelchair accessible vehicle in early 2025.</w:t>
      </w:r>
    </w:p>
    <w:p w14:paraId="04E5CDD4" w14:textId="50CFCA3F"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Work on the ICB commissioned community transport project continues. Changes to patient transport eligibility is coming through.</w:t>
      </w:r>
    </w:p>
    <w:p w14:paraId="53234621" w14:textId="29EDCA45" w:rsidR="00297031" w:rsidRPr="00C214F0" w:rsidRDefault="00297031"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The 31</w:t>
      </w:r>
      <w:r w:rsidRPr="00C214F0">
        <w:rPr>
          <w:rFonts w:ascii="Calibri" w:hAnsi="Calibri" w:cs="Calibri"/>
          <w:sz w:val="22"/>
          <w:szCs w:val="22"/>
          <w:vertAlign w:val="superscript"/>
        </w:rPr>
        <w:t>st</w:t>
      </w:r>
      <w:r w:rsidRPr="00C214F0">
        <w:rPr>
          <w:rFonts w:ascii="Calibri" w:hAnsi="Calibri" w:cs="Calibri"/>
          <w:sz w:val="22"/>
          <w:szCs w:val="22"/>
        </w:rPr>
        <w:t xml:space="preserve"> March is a looming cliff edge for organisations and staff, with a dearth of replacement/new funding programmes being announced.</w:t>
      </w:r>
    </w:p>
    <w:p w14:paraId="12DC881B" w14:textId="055D6F30" w:rsidR="00297031" w:rsidRPr="00C214F0" w:rsidRDefault="00297031" w:rsidP="00C77B20">
      <w:pPr>
        <w:jc w:val="both"/>
        <w:rPr>
          <w:rFonts w:ascii="Calibri" w:hAnsi="Calibri" w:cs="Calibri"/>
          <w:sz w:val="22"/>
          <w:szCs w:val="22"/>
        </w:rPr>
      </w:pPr>
      <w:r w:rsidRPr="00C214F0">
        <w:rPr>
          <w:rFonts w:ascii="Calibri" w:hAnsi="Calibri" w:cs="Calibri"/>
          <w:sz w:val="22"/>
          <w:szCs w:val="22"/>
        </w:rPr>
        <w:t>Francis Elliot/Harrogate and District Community Action (HADCA)</w:t>
      </w:r>
    </w:p>
    <w:p w14:paraId="0CCD0326" w14:textId="5CEBE995" w:rsidR="00EC3028" w:rsidRPr="00EC3028" w:rsidRDefault="00940344" w:rsidP="00EC3028">
      <w:pPr>
        <w:pStyle w:val="ListParagraph"/>
        <w:numPr>
          <w:ilvl w:val="0"/>
          <w:numId w:val="2"/>
        </w:numPr>
        <w:jc w:val="both"/>
        <w:rPr>
          <w:rFonts w:ascii="Calibri" w:eastAsia="Times New Roman" w:hAnsi="Calibri" w:cs="Calibri"/>
          <w:color w:val="000000"/>
          <w:sz w:val="22"/>
          <w:szCs w:val="22"/>
        </w:rPr>
      </w:pPr>
      <w:r w:rsidRPr="00940344">
        <w:rPr>
          <w:rFonts w:ascii="Calibri" w:eastAsia="Times New Roman" w:hAnsi="Calibri" w:cs="Calibri"/>
          <w:color w:val="000000"/>
          <w:sz w:val="22"/>
          <w:szCs w:val="22"/>
        </w:rPr>
        <w:t xml:space="preserve">HADCA were asked by </w:t>
      </w:r>
      <w:r w:rsidR="00C77B20">
        <w:rPr>
          <w:rFonts w:ascii="Calibri" w:eastAsia="Times New Roman" w:hAnsi="Calibri" w:cs="Calibri"/>
          <w:color w:val="000000"/>
          <w:sz w:val="22"/>
          <w:szCs w:val="22"/>
        </w:rPr>
        <w:t>their</w:t>
      </w:r>
      <w:r w:rsidRPr="00940344">
        <w:rPr>
          <w:rFonts w:ascii="Calibri" w:eastAsia="Times New Roman" w:hAnsi="Calibri" w:cs="Calibri"/>
          <w:color w:val="000000"/>
          <w:sz w:val="22"/>
          <w:szCs w:val="22"/>
        </w:rPr>
        <w:t xml:space="preserve"> Local Area Committee</w:t>
      </w:r>
      <w:r w:rsidR="00EC3028">
        <w:rPr>
          <w:rFonts w:ascii="Calibri" w:eastAsia="Times New Roman" w:hAnsi="Calibri" w:cs="Calibri"/>
          <w:color w:val="000000"/>
          <w:sz w:val="22"/>
          <w:szCs w:val="22"/>
        </w:rPr>
        <w:t xml:space="preserve"> (LAC)</w:t>
      </w:r>
      <w:r w:rsidRPr="00940344">
        <w:rPr>
          <w:rFonts w:ascii="Calibri" w:eastAsia="Times New Roman" w:hAnsi="Calibri" w:cs="Calibri"/>
          <w:color w:val="000000"/>
          <w:sz w:val="22"/>
          <w:szCs w:val="22"/>
        </w:rPr>
        <w:t xml:space="preserve"> to use </w:t>
      </w:r>
      <w:r w:rsidR="00C77B20">
        <w:rPr>
          <w:rFonts w:ascii="Calibri" w:eastAsia="Times New Roman" w:hAnsi="Calibri" w:cs="Calibri"/>
          <w:color w:val="000000"/>
          <w:sz w:val="22"/>
          <w:szCs w:val="22"/>
        </w:rPr>
        <w:t>their</w:t>
      </w:r>
      <w:r w:rsidRPr="00940344">
        <w:rPr>
          <w:rFonts w:ascii="Calibri" w:eastAsia="Times New Roman" w:hAnsi="Calibri" w:cs="Calibri"/>
          <w:color w:val="000000"/>
          <w:sz w:val="22"/>
          <w:szCs w:val="22"/>
        </w:rPr>
        <w:t xml:space="preserve"> Chief Officers and Chairs Group to discuss </w:t>
      </w:r>
      <w:r w:rsidR="00EC3028">
        <w:rPr>
          <w:rFonts w:ascii="Calibri" w:eastAsia="Times New Roman" w:hAnsi="Calibri" w:cs="Calibri"/>
          <w:color w:val="000000"/>
          <w:sz w:val="22"/>
          <w:szCs w:val="22"/>
        </w:rPr>
        <w:t>how the LAC</w:t>
      </w:r>
      <w:r w:rsidRPr="00940344">
        <w:rPr>
          <w:rFonts w:ascii="Calibri" w:eastAsia="Times New Roman" w:hAnsi="Calibri" w:cs="Calibri"/>
          <w:color w:val="000000"/>
          <w:sz w:val="22"/>
          <w:szCs w:val="22"/>
        </w:rPr>
        <w:t xml:space="preserve"> could support the work of charities in Harrogate Town </w:t>
      </w:r>
      <w:r w:rsidR="00EC3028">
        <w:rPr>
          <w:rFonts w:ascii="Calibri" w:eastAsia="Times New Roman" w:hAnsi="Calibri" w:cs="Calibri"/>
          <w:color w:val="000000"/>
          <w:sz w:val="22"/>
          <w:szCs w:val="22"/>
        </w:rPr>
        <w:t xml:space="preserve">and </w:t>
      </w:r>
      <w:r w:rsidRPr="00940344">
        <w:rPr>
          <w:rFonts w:ascii="Calibri" w:eastAsia="Times New Roman" w:hAnsi="Calibri" w:cs="Calibri"/>
          <w:color w:val="000000"/>
          <w:sz w:val="22"/>
          <w:szCs w:val="22"/>
        </w:rPr>
        <w:t xml:space="preserve">the big issues </w:t>
      </w:r>
      <w:r w:rsidR="00EC3028">
        <w:rPr>
          <w:rFonts w:ascii="Calibri" w:eastAsia="Times New Roman" w:hAnsi="Calibri" w:cs="Calibri"/>
          <w:color w:val="000000"/>
          <w:sz w:val="22"/>
          <w:szCs w:val="22"/>
        </w:rPr>
        <w:t>presenting</w:t>
      </w:r>
      <w:r w:rsidRPr="00940344">
        <w:rPr>
          <w:rFonts w:ascii="Calibri" w:eastAsia="Times New Roman" w:hAnsi="Calibri" w:cs="Calibri"/>
          <w:color w:val="000000"/>
          <w:sz w:val="22"/>
          <w:szCs w:val="22"/>
        </w:rPr>
        <w:t xml:space="preserve">.  A </w:t>
      </w:r>
      <w:r w:rsidR="005D7ECE" w:rsidRPr="00940344">
        <w:rPr>
          <w:rFonts w:ascii="Calibri" w:eastAsia="Times New Roman" w:hAnsi="Calibri" w:cs="Calibri"/>
          <w:color w:val="000000"/>
          <w:sz w:val="22"/>
          <w:szCs w:val="22"/>
        </w:rPr>
        <w:t>diverse</w:t>
      </w:r>
      <w:r w:rsidRPr="00940344">
        <w:rPr>
          <w:rFonts w:ascii="Calibri" w:eastAsia="Times New Roman" w:hAnsi="Calibri" w:cs="Calibri"/>
          <w:color w:val="000000"/>
          <w:sz w:val="22"/>
          <w:szCs w:val="22"/>
        </w:rPr>
        <w:t xml:space="preserve"> group of charities attended</w:t>
      </w:r>
      <w:r w:rsidR="00EC3028">
        <w:rPr>
          <w:rFonts w:ascii="Calibri" w:eastAsia="Times New Roman" w:hAnsi="Calibri" w:cs="Calibri"/>
          <w:color w:val="000000"/>
          <w:sz w:val="22"/>
          <w:szCs w:val="22"/>
        </w:rPr>
        <w:t xml:space="preserve">, </w:t>
      </w:r>
      <w:r w:rsidRPr="00940344">
        <w:rPr>
          <w:rFonts w:ascii="Calibri" w:eastAsia="Times New Roman" w:hAnsi="Calibri" w:cs="Calibri"/>
          <w:color w:val="000000"/>
          <w:sz w:val="22"/>
          <w:szCs w:val="22"/>
        </w:rPr>
        <w:t>all female-led</w:t>
      </w:r>
      <w:r w:rsidR="00EC3028">
        <w:rPr>
          <w:rFonts w:ascii="Calibri" w:eastAsia="Times New Roman" w:hAnsi="Calibri" w:cs="Calibri"/>
          <w:color w:val="000000"/>
          <w:sz w:val="22"/>
          <w:szCs w:val="22"/>
        </w:rPr>
        <w:t xml:space="preserve"> </w:t>
      </w:r>
      <w:r w:rsidRPr="00940344">
        <w:rPr>
          <w:rFonts w:ascii="Calibri" w:eastAsia="Times New Roman" w:hAnsi="Calibri" w:cs="Calibri"/>
          <w:color w:val="000000"/>
          <w:sz w:val="22"/>
          <w:szCs w:val="22"/>
        </w:rPr>
        <w:t xml:space="preserve">with large female workforces, meaning </w:t>
      </w:r>
      <w:r w:rsidR="00EC3028">
        <w:rPr>
          <w:rFonts w:ascii="Calibri" w:eastAsia="Times New Roman" w:hAnsi="Calibri" w:cs="Calibri"/>
          <w:color w:val="000000"/>
          <w:sz w:val="22"/>
          <w:szCs w:val="22"/>
        </w:rPr>
        <w:t>that HNYHCP’s</w:t>
      </w:r>
      <w:r w:rsidRPr="00940344">
        <w:rPr>
          <w:rFonts w:ascii="Calibri" w:eastAsia="Times New Roman" w:hAnsi="Calibri" w:cs="Calibri"/>
          <w:color w:val="000000"/>
          <w:sz w:val="22"/>
          <w:szCs w:val="22"/>
        </w:rPr>
        <w:t xml:space="preserve"> focus on menopause support and allowing the VCS</w:t>
      </w:r>
      <w:r w:rsidR="00C77B20">
        <w:rPr>
          <w:rFonts w:ascii="Calibri" w:eastAsia="Times New Roman" w:hAnsi="Calibri" w:cs="Calibri"/>
          <w:color w:val="000000"/>
          <w:sz w:val="22"/>
          <w:szCs w:val="22"/>
        </w:rPr>
        <w:t>E</w:t>
      </w:r>
      <w:r w:rsidRPr="00940344">
        <w:rPr>
          <w:rFonts w:ascii="Calibri" w:eastAsia="Times New Roman" w:hAnsi="Calibri" w:cs="Calibri"/>
          <w:color w:val="000000"/>
          <w:sz w:val="22"/>
          <w:szCs w:val="22"/>
        </w:rPr>
        <w:t xml:space="preserve"> access </w:t>
      </w:r>
      <w:r w:rsidR="00EC3028">
        <w:rPr>
          <w:rFonts w:ascii="Calibri" w:eastAsia="Times New Roman" w:hAnsi="Calibri" w:cs="Calibri"/>
          <w:color w:val="000000"/>
          <w:sz w:val="22"/>
          <w:szCs w:val="22"/>
        </w:rPr>
        <w:t xml:space="preserve">to this </w:t>
      </w:r>
      <w:r w:rsidRPr="00940344">
        <w:rPr>
          <w:rFonts w:ascii="Calibri" w:eastAsia="Times New Roman" w:hAnsi="Calibri" w:cs="Calibri"/>
          <w:color w:val="000000"/>
          <w:sz w:val="22"/>
          <w:szCs w:val="22"/>
        </w:rPr>
        <w:t xml:space="preserve">training and resources </w:t>
      </w:r>
      <w:r w:rsidR="00EC3028">
        <w:rPr>
          <w:rFonts w:ascii="Calibri" w:eastAsia="Times New Roman" w:hAnsi="Calibri" w:cs="Calibri"/>
          <w:color w:val="000000"/>
          <w:sz w:val="22"/>
          <w:szCs w:val="22"/>
        </w:rPr>
        <w:t xml:space="preserve">has positively </w:t>
      </w:r>
      <w:r w:rsidRPr="00940344">
        <w:rPr>
          <w:rFonts w:ascii="Calibri" w:eastAsia="Times New Roman" w:hAnsi="Calibri" w:cs="Calibri"/>
          <w:color w:val="000000"/>
          <w:sz w:val="22"/>
          <w:szCs w:val="22"/>
        </w:rPr>
        <w:t>benefit</w:t>
      </w:r>
      <w:r w:rsidR="00EC3028">
        <w:rPr>
          <w:rFonts w:ascii="Calibri" w:eastAsia="Times New Roman" w:hAnsi="Calibri" w:cs="Calibri"/>
          <w:color w:val="000000"/>
          <w:sz w:val="22"/>
          <w:szCs w:val="22"/>
        </w:rPr>
        <w:t>ted</w:t>
      </w:r>
      <w:r w:rsidRPr="00940344">
        <w:rPr>
          <w:rFonts w:ascii="Calibri" w:eastAsia="Times New Roman" w:hAnsi="Calibri" w:cs="Calibri"/>
          <w:color w:val="000000"/>
          <w:sz w:val="22"/>
          <w:szCs w:val="22"/>
        </w:rPr>
        <w:t xml:space="preserve"> the VCS</w:t>
      </w:r>
      <w:r w:rsidR="00C77B20">
        <w:rPr>
          <w:rFonts w:ascii="Calibri" w:eastAsia="Times New Roman" w:hAnsi="Calibri" w:cs="Calibri"/>
          <w:color w:val="000000"/>
          <w:sz w:val="22"/>
          <w:szCs w:val="22"/>
        </w:rPr>
        <w:t>E</w:t>
      </w:r>
      <w:r w:rsidRPr="00940344">
        <w:rPr>
          <w:rFonts w:ascii="Calibri" w:eastAsia="Times New Roman" w:hAnsi="Calibri" w:cs="Calibri"/>
          <w:color w:val="000000"/>
          <w:sz w:val="22"/>
          <w:szCs w:val="22"/>
        </w:rPr>
        <w:t xml:space="preserve"> workforce</w:t>
      </w:r>
      <w:r w:rsidR="00EC3028">
        <w:rPr>
          <w:rFonts w:ascii="Calibri" w:eastAsia="Times New Roman" w:hAnsi="Calibri" w:cs="Calibri"/>
          <w:color w:val="000000"/>
          <w:sz w:val="22"/>
          <w:szCs w:val="22"/>
        </w:rPr>
        <w:t>.</w:t>
      </w:r>
    </w:p>
    <w:p w14:paraId="699A5B63" w14:textId="7D0C2322" w:rsidR="00940344" w:rsidRPr="00EC3028" w:rsidRDefault="00940344" w:rsidP="00EC3028">
      <w:pPr>
        <w:pStyle w:val="ListParagraph"/>
        <w:numPr>
          <w:ilvl w:val="0"/>
          <w:numId w:val="2"/>
        </w:numPr>
        <w:jc w:val="both"/>
        <w:rPr>
          <w:rFonts w:ascii="Calibri" w:eastAsia="Times New Roman" w:hAnsi="Calibri" w:cs="Calibri"/>
          <w:b/>
          <w:color w:val="000000"/>
          <w:sz w:val="22"/>
          <w:szCs w:val="22"/>
        </w:rPr>
      </w:pPr>
      <w:r w:rsidRPr="00C77B20">
        <w:rPr>
          <w:rFonts w:ascii="Calibri" w:eastAsia="Times New Roman" w:hAnsi="Calibri" w:cs="Calibri"/>
          <w:bCs/>
          <w:color w:val="000000"/>
          <w:sz w:val="22"/>
          <w:szCs w:val="22"/>
        </w:rPr>
        <w:t xml:space="preserve">Issues raised </w:t>
      </w:r>
      <w:r w:rsidR="00EC3028">
        <w:rPr>
          <w:rFonts w:ascii="Calibri" w:eastAsia="Times New Roman" w:hAnsi="Calibri" w:cs="Calibri"/>
          <w:bCs/>
          <w:color w:val="000000"/>
          <w:sz w:val="22"/>
          <w:szCs w:val="22"/>
        </w:rPr>
        <w:t>relating</w:t>
      </w:r>
      <w:r w:rsidRPr="00C77B20">
        <w:rPr>
          <w:rFonts w:ascii="Calibri" w:eastAsia="Times New Roman" w:hAnsi="Calibri" w:cs="Calibri"/>
          <w:bCs/>
          <w:color w:val="000000"/>
          <w:sz w:val="22"/>
          <w:szCs w:val="22"/>
        </w:rPr>
        <w:t xml:space="preserve"> to health</w:t>
      </w:r>
      <w:r w:rsidR="00C77B20" w:rsidRPr="00C77B20">
        <w:rPr>
          <w:rFonts w:ascii="Calibri" w:eastAsia="Times New Roman" w:hAnsi="Calibri" w:cs="Calibri"/>
          <w:bCs/>
          <w:color w:val="000000"/>
          <w:sz w:val="22"/>
          <w:szCs w:val="22"/>
        </w:rPr>
        <w:t xml:space="preserve"> included:</w:t>
      </w:r>
      <w:r w:rsidR="00C77B20">
        <w:rPr>
          <w:rFonts w:ascii="Calibri" w:eastAsia="Times New Roman" w:hAnsi="Calibri" w:cs="Calibri"/>
          <w:b/>
          <w:color w:val="000000"/>
          <w:sz w:val="22"/>
          <w:szCs w:val="22"/>
        </w:rPr>
        <w:t xml:space="preserve"> </w:t>
      </w:r>
      <w:r w:rsidRPr="00C77B20">
        <w:rPr>
          <w:rFonts w:ascii="Calibri" w:eastAsia="Times New Roman" w:hAnsi="Calibri" w:cs="Calibri"/>
          <w:bCs/>
          <w:color w:val="000000"/>
          <w:sz w:val="22"/>
          <w:szCs w:val="22"/>
        </w:rPr>
        <w:t xml:space="preserve">SEND </w:t>
      </w:r>
      <w:r w:rsidRPr="00C77B20">
        <w:rPr>
          <w:rFonts w:ascii="Calibri" w:eastAsia="Times New Roman" w:hAnsi="Calibri" w:cs="Calibri"/>
          <w:color w:val="000000"/>
          <w:sz w:val="22"/>
          <w:szCs w:val="22"/>
        </w:rPr>
        <w:t xml:space="preserve">Groups </w:t>
      </w:r>
      <w:r w:rsidR="00C77B20">
        <w:rPr>
          <w:rFonts w:ascii="Calibri" w:eastAsia="Times New Roman" w:hAnsi="Calibri" w:cs="Calibri"/>
          <w:color w:val="000000"/>
          <w:sz w:val="22"/>
          <w:szCs w:val="22"/>
        </w:rPr>
        <w:t>seeing people with</w:t>
      </w:r>
      <w:r w:rsidRPr="00C77B20">
        <w:rPr>
          <w:rFonts w:ascii="Calibri" w:eastAsia="Times New Roman" w:hAnsi="Calibri" w:cs="Calibri"/>
          <w:color w:val="000000"/>
          <w:sz w:val="22"/>
          <w:szCs w:val="22"/>
        </w:rPr>
        <w:t xml:space="preserve"> increasing complexity of need</w:t>
      </w:r>
      <w:r w:rsidR="00C77B20" w:rsidRPr="00C77B20">
        <w:rPr>
          <w:rFonts w:ascii="Calibri" w:eastAsia="Times New Roman" w:hAnsi="Calibri" w:cs="Calibri"/>
          <w:color w:val="000000"/>
          <w:sz w:val="22"/>
          <w:szCs w:val="22"/>
        </w:rPr>
        <w:t xml:space="preserve"> and </w:t>
      </w:r>
      <w:r w:rsidRPr="00C77B20">
        <w:rPr>
          <w:rFonts w:ascii="Calibri" w:eastAsia="Times New Roman" w:hAnsi="Calibri" w:cs="Calibri"/>
          <w:color w:val="000000"/>
          <w:sz w:val="22"/>
          <w:szCs w:val="22"/>
        </w:rPr>
        <w:t xml:space="preserve">services </w:t>
      </w:r>
      <w:r w:rsidR="00EC3028">
        <w:rPr>
          <w:rFonts w:ascii="Calibri" w:eastAsia="Times New Roman" w:hAnsi="Calibri" w:cs="Calibri"/>
          <w:color w:val="000000"/>
          <w:sz w:val="22"/>
          <w:szCs w:val="22"/>
        </w:rPr>
        <w:t>reporting increased</w:t>
      </w:r>
      <w:r w:rsidRPr="00C77B20">
        <w:rPr>
          <w:rFonts w:ascii="Calibri" w:eastAsia="Times New Roman" w:hAnsi="Calibri" w:cs="Calibri"/>
          <w:color w:val="000000"/>
          <w:sz w:val="22"/>
          <w:szCs w:val="22"/>
        </w:rPr>
        <w:t xml:space="preserve"> number</w:t>
      </w:r>
      <w:r w:rsidR="00EC3028">
        <w:rPr>
          <w:rFonts w:ascii="Calibri" w:eastAsia="Times New Roman" w:hAnsi="Calibri" w:cs="Calibri"/>
          <w:color w:val="000000"/>
          <w:sz w:val="22"/>
          <w:szCs w:val="22"/>
        </w:rPr>
        <w:t>s</w:t>
      </w:r>
      <w:r w:rsidRPr="00C77B20">
        <w:rPr>
          <w:rFonts w:ascii="Calibri" w:eastAsia="Times New Roman" w:hAnsi="Calibri" w:cs="Calibri"/>
          <w:color w:val="000000"/>
          <w:sz w:val="22"/>
          <w:szCs w:val="22"/>
        </w:rPr>
        <w:t xml:space="preserve"> of adults and children with SEND.   </w:t>
      </w:r>
      <w:r w:rsidRPr="00C77B20">
        <w:rPr>
          <w:rFonts w:ascii="Calibri" w:hAnsi="Calibri" w:cs="Calibri"/>
          <w:sz w:val="22"/>
          <w:szCs w:val="22"/>
          <w:lang w:val="en-US"/>
        </w:rPr>
        <w:t>People are having to get private diagnos</w:t>
      </w:r>
      <w:r w:rsidR="00EC3028">
        <w:rPr>
          <w:rFonts w:ascii="Calibri" w:hAnsi="Calibri" w:cs="Calibri"/>
          <w:sz w:val="22"/>
          <w:szCs w:val="22"/>
          <w:lang w:val="en-US"/>
        </w:rPr>
        <w:t>e</w:t>
      </w:r>
      <w:r w:rsidRPr="00C77B20">
        <w:rPr>
          <w:rFonts w:ascii="Calibri" w:hAnsi="Calibri" w:cs="Calibri"/>
          <w:sz w:val="22"/>
          <w:szCs w:val="22"/>
          <w:lang w:val="en-US"/>
        </w:rPr>
        <w:t>s</w:t>
      </w:r>
      <w:r w:rsidR="00EC3028">
        <w:rPr>
          <w:rFonts w:ascii="Calibri" w:hAnsi="Calibri" w:cs="Calibri"/>
          <w:sz w:val="22"/>
          <w:szCs w:val="22"/>
          <w:lang w:val="en-US"/>
        </w:rPr>
        <w:t xml:space="preserve"> which are </w:t>
      </w:r>
      <w:r w:rsidRPr="00C77B20">
        <w:rPr>
          <w:rFonts w:ascii="Calibri" w:hAnsi="Calibri" w:cs="Calibri"/>
          <w:sz w:val="22"/>
          <w:szCs w:val="22"/>
          <w:lang w:val="en-US"/>
        </w:rPr>
        <w:t>not recognized by GPs, so there is no access to medication, resulting in families in crisis.   Some are resorting to paying for private prescriptions</w:t>
      </w:r>
      <w:r w:rsidR="00C77B20">
        <w:rPr>
          <w:rFonts w:ascii="Calibri" w:hAnsi="Calibri" w:cs="Calibri"/>
          <w:sz w:val="22"/>
          <w:szCs w:val="22"/>
          <w:lang w:val="en-US"/>
        </w:rPr>
        <w:t>,</w:t>
      </w:r>
      <w:r w:rsidRPr="00C77B20">
        <w:rPr>
          <w:rFonts w:ascii="Calibri" w:hAnsi="Calibri" w:cs="Calibri"/>
          <w:sz w:val="22"/>
          <w:szCs w:val="22"/>
          <w:lang w:val="en-US"/>
        </w:rPr>
        <w:t xml:space="preserve"> but there is little guidance on </w:t>
      </w:r>
      <w:r w:rsidR="005D7ECE" w:rsidRPr="00C77B20">
        <w:rPr>
          <w:rFonts w:ascii="Calibri" w:hAnsi="Calibri" w:cs="Calibri"/>
          <w:sz w:val="22"/>
          <w:szCs w:val="22"/>
          <w:lang w:val="en-US"/>
        </w:rPr>
        <w:t>pricing,</w:t>
      </w:r>
      <w:r w:rsidRPr="00C77B20">
        <w:rPr>
          <w:rFonts w:ascii="Calibri" w:hAnsi="Calibri" w:cs="Calibri"/>
          <w:sz w:val="22"/>
          <w:szCs w:val="22"/>
          <w:lang w:val="en-US"/>
        </w:rPr>
        <w:t xml:space="preserve"> </w:t>
      </w:r>
      <w:r w:rsidR="00C77B20">
        <w:rPr>
          <w:rFonts w:ascii="Calibri" w:hAnsi="Calibri" w:cs="Calibri"/>
          <w:sz w:val="22"/>
          <w:szCs w:val="22"/>
          <w:lang w:val="en-US"/>
        </w:rPr>
        <w:t xml:space="preserve">so some are overpaying. </w:t>
      </w:r>
      <w:r w:rsidRPr="00C77B20">
        <w:rPr>
          <w:rFonts w:ascii="Calibri" w:hAnsi="Calibri" w:cs="Calibri"/>
          <w:sz w:val="22"/>
          <w:szCs w:val="22"/>
          <w:lang w:val="en-US"/>
        </w:rPr>
        <w:t>People with SEND and poor mental health are struggling to cope with long online forms</w:t>
      </w:r>
      <w:r w:rsidR="00C77B20">
        <w:rPr>
          <w:rFonts w:ascii="Calibri" w:hAnsi="Calibri" w:cs="Calibri"/>
          <w:sz w:val="22"/>
          <w:szCs w:val="22"/>
          <w:lang w:val="en-US"/>
        </w:rPr>
        <w:t xml:space="preserve"> and </w:t>
      </w:r>
      <w:r w:rsidRPr="00C77B20">
        <w:rPr>
          <w:rFonts w:ascii="Calibri" w:hAnsi="Calibri" w:cs="Calibri"/>
          <w:sz w:val="22"/>
          <w:szCs w:val="22"/>
          <w:lang w:val="en-US"/>
        </w:rPr>
        <w:t>difficult to navigate websites</w:t>
      </w:r>
      <w:r w:rsidR="00C77B20">
        <w:rPr>
          <w:rFonts w:ascii="Calibri" w:hAnsi="Calibri" w:cs="Calibri"/>
          <w:sz w:val="22"/>
          <w:szCs w:val="22"/>
          <w:lang w:val="en-US"/>
        </w:rPr>
        <w:t xml:space="preserve">; </w:t>
      </w:r>
      <w:r w:rsidRPr="00C77B20">
        <w:rPr>
          <w:rFonts w:ascii="Calibri" w:eastAsia="Times New Roman" w:hAnsi="Calibri" w:cs="Calibri"/>
          <w:bCs/>
          <w:color w:val="212121"/>
          <w:kern w:val="0"/>
          <w:sz w:val="22"/>
          <w:szCs w:val="22"/>
          <w14:ligatures w14:val="none"/>
        </w:rPr>
        <w:t>Mental Health</w:t>
      </w:r>
      <w:r w:rsidRPr="00C77B20">
        <w:rPr>
          <w:rFonts w:ascii="Calibri" w:eastAsia="Times New Roman" w:hAnsi="Calibri" w:cs="Calibri"/>
          <w:b/>
          <w:color w:val="212121"/>
          <w:kern w:val="0"/>
          <w:sz w:val="22"/>
          <w:szCs w:val="22"/>
          <w14:ligatures w14:val="none"/>
        </w:rPr>
        <w:t xml:space="preserve"> </w:t>
      </w:r>
      <w:r w:rsidR="00EC3028">
        <w:rPr>
          <w:rFonts w:ascii="Calibri" w:eastAsia="Times New Roman" w:hAnsi="Calibri" w:cs="Calibri"/>
          <w:b/>
          <w:color w:val="212121"/>
          <w:kern w:val="0"/>
          <w:sz w:val="22"/>
          <w:szCs w:val="22"/>
          <w14:ligatures w14:val="none"/>
        </w:rPr>
        <w:t>–</w:t>
      </w:r>
      <w:r w:rsidRPr="00C77B20">
        <w:rPr>
          <w:rFonts w:ascii="Calibri" w:eastAsia="Times New Roman" w:hAnsi="Calibri" w:cs="Calibri"/>
          <w:b/>
          <w:color w:val="212121"/>
          <w:kern w:val="0"/>
          <w:sz w:val="22"/>
          <w:szCs w:val="22"/>
          <w14:ligatures w14:val="none"/>
        </w:rPr>
        <w:t xml:space="preserve"> </w:t>
      </w:r>
      <w:r w:rsidR="00EC3028">
        <w:rPr>
          <w:rFonts w:ascii="Calibri" w:eastAsia="Times New Roman" w:hAnsi="Calibri" w:cs="Calibri"/>
          <w:color w:val="212121"/>
          <w:kern w:val="0"/>
          <w:sz w:val="22"/>
          <w:szCs w:val="22"/>
          <w14:ligatures w14:val="none"/>
        </w:rPr>
        <w:t xml:space="preserve">increasing numbers of </w:t>
      </w:r>
      <w:r w:rsidRPr="00C77B20">
        <w:rPr>
          <w:rFonts w:ascii="Calibri" w:eastAsia="Times New Roman" w:hAnsi="Calibri" w:cs="Calibri"/>
          <w:color w:val="212121"/>
          <w:kern w:val="0"/>
          <w:sz w:val="22"/>
          <w:szCs w:val="22"/>
          <w14:ligatures w14:val="none"/>
        </w:rPr>
        <w:t xml:space="preserve">young people adopting harmful coping mechanisms </w:t>
      </w:r>
      <w:r w:rsidR="005D7ECE" w:rsidRPr="00C77B20">
        <w:rPr>
          <w:rFonts w:ascii="Calibri" w:eastAsia="Times New Roman" w:hAnsi="Calibri" w:cs="Calibri"/>
          <w:color w:val="212121"/>
          <w:kern w:val="0"/>
          <w:sz w:val="22"/>
          <w:szCs w:val="22"/>
          <w14:ligatures w14:val="none"/>
        </w:rPr>
        <w:t>because of</w:t>
      </w:r>
      <w:r w:rsidRPr="00C77B20">
        <w:rPr>
          <w:rFonts w:ascii="Calibri" w:eastAsia="Times New Roman" w:hAnsi="Calibri" w:cs="Calibri"/>
          <w:color w:val="212121"/>
          <w:kern w:val="0"/>
          <w:sz w:val="22"/>
          <w:szCs w:val="22"/>
          <w14:ligatures w14:val="none"/>
        </w:rPr>
        <w:t xml:space="preserve"> their mental health</w:t>
      </w:r>
      <w:r w:rsidR="00EC3028">
        <w:rPr>
          <w:rFonts w:ascii="Calibri" w:eastAsia="Times New Roman" w:hAnsi="Calibri" w:cs="Calibri"/>
          <w:color w:val="212121"/>
          <w:kern w:val="0"/>
          <w:sz w:val="22"/>
          <w:szCs w:val="22"/>
          <w14:ligatures w14:val="none"/>
        </w:rPr>
        <w:t xml:space="preserve"> and long waiting times for counselling services in High Schools because of schools’ budgets. </w:t>
      </w:r>
      <w:r w:rsidRPr="00C77B20">
        <w:rPr>
          <w:rFonts w:ascii="Calibri" w:eastAsia="Times New Roman" w:hAnsi="Calibri" w:cs="Calibri"/>
          <w:color w:val="212121"/>
          <w:kern w:val="0"/>
          <w:sz w:val="22"/>
          <w:szCs w:val="22"/>
          <w14:ligatures w14:val="none"/>
        </w:rPr>
        <w:t xml:space="preserve"> </w:t>
      </w:r>
    </w:p>
    <w:p w14:paraId="04020B41" w14:textId="6D2D7B06" w:rsidR="00C77B20" w:rsidRPr="00EC3028" w:rsidRDefault="00C77B20" w:rsidP="00EC3028">
      <w:pPr>
        <w:pStyle w:val="ListParagraph"/>
        <w:numPr>
          <w:ilvl w:val="0"/>
          <w:numId w:val="2"/>
        </w:numPr>
        <w:jc w:val="both"/>
        <w:rPr>
          <w:rFonts w:ascii="Calibri" w:eastAsia="Times New Roman" w:hAnsi="Calibri" w:cs="Calibri"/>
          <w:color w:val="212121"/>
          <w:kern w:val="0"/>
          <w:sz w:val="22"/>
          <w:szCs w:val="22"/>
          <w14:ligatures w14:val="none"/>
        </w:rPr>
      </w:pPr>
      <w:r w:rsidRPr="00C77B20">
        <w:rPr>
          <w:rFonts w:ascii="Calibri" w:eastAsia="Times New Roman" w:hAnsi="Calibri" w:cs="Calibri"/>
          <w:color w:val="212121"/>
          <w:kern w:val="0"/>
          <w:sz w:val="22"/>
          <w:szCs w:val="22"/>
          <w14:ligatures w14:val="none"/>
        </w:rPr>
        <w:t>C</w:t>
      </w:r>
      <w:r w:rsidR="00EC3028">
        <w:rPr>
          <w:rFonts w:ascii="Calibri" w:eastAsia="Times New Roman" w:hAnsi="Calibri" w:cs="Calibri"/>
          <w:color w:val="212121"/>
          <w:kern w:val="0"/>
          <w:sz w:val="22"/>
          <w:szCs w:val="22"/>
          <w14:ligatures w14:val="none"/>
        </w:rPr>
        <w:t xml:space="preserve">ommunity </w:t>
      </w:r>
      <w:r w:rsidRPr="00C77B20">
        <w:rPr>
          <w:rFonts w:ascii="Calibri" w:eastAsia="Times New Roman" w:hAnsi="Calibri" w:cs="Calibri"/>
          <w:color w:val="212121"/>
          <w:kern w:val="0"/>
          <w:sz w:val="22"/>
          <w:szCs w:val="22"/>
          <w14:ligatures w14:val="none"/>
        </w:rPr>
        <w:t>F</w:t>
      </w:r>
      <w:r w:rsidR="00EC3028">
        <w:rPr>
          <w:rFonts w:ascii="Calibri" w:eastAsia="Times New Roman" w:hAnsi="Calibri" w:cs="Calibri"/>
          <w:color w:val="212121"/>
          <w:kern w:val="0"/>
          <w:sz w:val="22"/>
          <w:szCs w:val="22"/>
          <w14:ligatures w14:val="none"/>
        </w:rPr>
        <w:t xml:space="preserve">irst </w:t>
      </w:r>
      <w:r w:rsidRPr="00C77B20">
        <w:rPr>
          <w:rFonts w:ascii="Calibri" w:eastAsia="Times New Roman" w:hAnsi="Calibri" w:cs="Calibri"/>
          <w:color w:val="212121"/>
          <w:kern w:val="0"/>
          <w:sz w:val="22"/>
          <w:szCs w:val="22"/>
          <w14:ligatures w14:val="none"/>
        </w:rPr>
        <w:t>Y</w:t>
      </w:r>
      <w:r w:rsidR="00EC3028">
        <w:rPr>
          <w:rFonts w:ascii="Calibri" w:eastAsia="Times New Roman" w:hAnsi="Calibri" w:cs="Calibri"/>
          <w:color w:val="212121"/>
          <w:kern w:val="0"/>
          <w:sz w:val="22"/>
          <w:szCs w:val="22"/>
          <w14:ligatures w14:val="none"/>
        </w:rPr>
        <w:t>orkshire</w:t>
      </w:r>
      <w:r w:rsidRPr="00C77B20">
        <w:rPr>
          <w:rFonts w:ascii="Calibri" w:eastAsia="Times New Roman" w:hAnsi="Calibri" w:cs="Calibri"/>
          <w:color w:val="212121"/>
          <w:kern w:val="0"/>
          <w:sz w:val="22"/>
          <w:szCs w:val="22"/>
          <w14:ligatures w14:val="none"/>
        </w:rPr>
        <w:t xml:space="preserve"> championed </w:t>
      </w:r>
      <w:r w:rsidR="00EC3028">
        <w:rPr>
          <w:rFonts w:ascii="Calibri" w:eastAsia="Times New Roman" w:hAnsi="Calibri" w:cs="Calibri"/>
          <w:color w:val="212121"/>
          <w:kern w:val="0"/>
          <w:sz w:val="22"/>
          <w:szCs w:val="22"/>
          <w14:ligatures w14:val="none"/>
        </w:rPr>
        <w:t>HADCA’s</w:t>
      </w:r>
      <w:r w:rsidRPr="00C77B20">
        <w:rPr>
          <w:rFonts w:ascii="Calibri" w:eastAsia="Times New Roman" w:hAnsi="Calibri" w:cs="Calibri"/>
          <w:color w:val="212121"/>
          <w:kern w:val="0"/>
          <w:sz w:val="22"/>
          <w:szCs w:val="22"/>
          <w14:ligatures w14:val="none"/>
        </w:rPr>
        <w:t xml:space="preserve"> volunteering project for young people in Ripon (Power of 10) to the Humber and NY Health and Care Partnership</w:t>
      </w:r>
      <w:r>
        <w:rPr>
          <w:rFonts w:ascii="Calibri" w:eastAsia="Times New Roman" w:hAnsi="Calibri" w:cs="Calibri"/>
          <w:color w:val="212121"/>
          <w:kern w:val="0"/>
          <w:sz w:val="22"/>
          <w:szCs w:val="22"/>
          <w14:ligatures w14:val="none"/>
        </w:rPr>
        <w:t xml:space="preserve">. </w:t>
      </w:r>
      <w:r w:rsidRPr="00C77B20">
        <w:rPr>
          <w:rFonts w:ascii="Calibri" w:eastAsia="Times New Roman" w:hAnsi="Calibri" w:cs="Calibri"/>
          <w:color w:val="212121"/>
          <w:kern w:val="0"/>
          <w:sz w:val="22"/>
          <w:szCs w:val="22"/>
          <w14:ligatures w14:val="none"/>
        </w:rPr>
        <w:t>Jo Thackwray, our Power of 10 Co-ordinator has met with Susanna Glover, the new Strategic Health Lead at Humber and NY to explain what she has been doing</w:t>
      </w:r>
      <w:r w:rsidR="00EC3028">
        <w:rPr>
          <w:rFonts w:ascii="Calibri" w:eastAsia="Times New Roman" w:hAnsi="Calibri" w:cs="Calibri"/>
          <w:color w:val="212121"/>
          <w:kern w:val="0"/>
          <w:sz w:val="22"/>
          <w:szCs w:val="22"/>
          <w14:ligatures w14:val="none"/>
        </w:rPr>
        <w:t xml:space="preserve"> and </w:t>
      </w:r>
      <w:r w:rsidRPr="00C77B20">
        <w:rPr>
          <w:rFonts w:ascii="Calibri" w:eastAsia="Times New Roman" w:hAnsi="Calibri" w:cs="Calibri"/>
          <w:color w:val="212121"/>
          <w:kern w:val="0"/>
          <w:sz w:val="22"/>
          <w:szCs w:val="22"/>
          <w14:ligatures w14:val="none"/>
        </w:rPr>
        <w:t xml:space="preserve">how it has been working.  </w:t>
      </w:r>
    </w:p>
    <w:p w14:paraId="23245AA0" w14:textId="5D107A6F" w:rsidR="00C77B20" w:rsidRPr="00EC3028" w:rsidRDefault="00C77B20" w:rsidP="00EC3028">
      <w:pPr>
        <w:pStyle w:val="ListParagraph"/>
        <w:numPr>
          <w:ilvl w:val="0"/>
          <w:numId w:val="2"/>
        </w:numPr>
        <w:shd w:val="clear" w:color="auto" w:fill="FFFFFF"/>
        <w:jc w:val="both"/>
        <w:textAlignment w:val="baseline"/>
        <w:rPr>
          <w:rFonts w:ascii="Calibri" w:eastAsia="Calibri" w:hAnsi="Calibri" w:cs="Calibri"/>
          <w:kern w:val="0"/>
          <w:sz w:val="22"/>
          <w:szCs w:val="22"/>
          <w:lang w:val="en-US" w:eastAsia="en-GB"/>
          <w14:ligatures w14:val="none"/>
        </w:rPr>
      </w:pPr>
      <w:r w:rsidRPr="00C77B20">
        <w:rPr>
          <w:rFonts w:ascii="Calibri" w:eastAsia="Calibri" w:hAnsi="Calibri" w:cs="Calibri"/>
          <w:kern w:val="0"/>
          <w:sz w:val="22"/>
          <w:szCs w:val="22"/>
          <w:lang w:val="en-US" w:eastAsia="en-GB"/>
          <w14:ligatures w14:val="none"/>
        </w:rPr>
        <w:t xml:space="preserve">Jackie Rowbottom from the </w:t>
      </w:r>
      <w:r w:rsidRPr="00C77B20">
        <w:rPr>
          <w:rFonts w:ascii="Calibri" w:eastAsia="Calibri" w:hAnsi="Calibri" w:cs="Calibri"/>
          <w:bCs/>
          <w:kern w:val="0"/>
          <w:sz w:val="22"/>
          <w:szCs w:val="22"/>
          <w:lang w:val="en-US" w:eastAsia="en-GB"/>
          <w14:ligatures w14:val="none"/>
        </w:rPr>
        <w:t>Macmillan Cancer Support team at</w:t>
      </w:r>
      <w:r w:rsidRPr="00C77B20">
        <w:rPr>
          <w:rFonts w:ascii="Calibri" w:eastAsia="Calibri" w:hAnsi="Calibri" w:cs="Calibri"/>
          <w:kern w:val="0"/>
          <w:sz w:val="22"/>
          <w:szCs w:val="22"/>
          <w:lang w:val="en-US" w:eastAsia="en-GB"/>
          <w14:ligatures w14:val="none"/>
        </w:rPr>
        <w:t xml:space="preserve"> Harrogate and District NHS Foundation Trust is working with HADCA and other local community organisations to connect people living with and beyond cancer to </w:t>
      </w:r>
      <w:r w:rsidR="00EC3028">
        <w:rPr>
          <w:rFonts w:ascii="Calibri" w:eastAsia="Calibri" w:hAnsi="Calibri" w:cs="Calibri"/>
          <w:kern w:val="0"/>
          <w:sz w:val="22"/>
          <w:szCs w:val="22"/>
          <w:lang w:val="en-US" w:eastAsia="en-GB"/>
          <w14:ligatures w14:val="none"/>
        </w:rPr>
        <w:t xml:space="preserve">provide </w:t>
      </w:r>
      <w:r w:rsidRPr="00C77B20">
        <w:rPr>
          <w:rFonts w:ascii="Calibri" w:eastAsia="Calibri" w:hAnsi="Calibri" w:cs="Calibri"/>
          <w:kern w:val="0"/>
          <w:sz w:val="22"/>
          <w:szCs w:val="22"/>
          <w:lang w:val="en-US" w:eastAsia="en-GB"/>
          <w14:ligatures w14:val="none"/>
        </w:rPr>
        <w:t>support and activities for their physical and emotional recovery. </w:t>
      </w:r>
    </w:p>
    <w:p w14:paraId="0BE339FE" w14:textId="4286C1C0" w:rsidR="00940344" w:rsidRPr="00C77B20" w:rsidRDefault="00C77B20" w:rsidP="00C77B20">
      <w:pPr>
        <w:pStyle w:val="ListParagraph"/>
        <w:numPr>
          <w:ilvl w:val="0"/>
          <w:numId w:val="2"/>
        </w:numPr>
        <w:jc w:val="both"/>
        <w:rPr>
          <w:rFonts w:ascii="Calibri" w:eastAsia="Times New Roman" w:hAnsi="Calibri" w:cs="Calibri"/>
          <w:b/>
          <w:bCs/>
          <w:color w:val="212121"/>
          <w:kern w:val="0"/>
          <w:sz w:val="22"/>
          <w:szCs w:val="22"/>
          <w14:ligatures w14:val="none"/>
        </w:rPr>
      </w:pPr>
      <w:r w:rsidRPr="00C77B20">
        <w:rPr>
          <w:rFonts w:ascii="Calibri" w:eastAsia="Times New Roman" w:hAnsi="Calibri" w:cs="Calibri"/>
          <w:color w:val="212121"/>
          <w:kern w:val="0"/>
          <w:sz w:val="22"/>
          <w:szCs w:val="22"/>
          <w14:ligatures w14:val="none"/>
        </w:rPr>
        <w:t xml:space="preserve">HADCA will be </w:t>
      </w:r>
      <w:r w:rsidR="00EC3028">
        <w:rPr>
          <w:rFonts w:ascii="Calibri" w:eastAsia="Times New Roman" w:hAnsi="Calibri" w:cs="Calibri"/>
          <w:color w:val="212121"/>
          <w:kern w:val="0"/>
          <w:sz w:val="22"/>
          <w:szCs w:val="22"/>
          <w14:ligatures w14:val="none"/>
        </w:rPr>
        <w:t xml:space="preserve">one of the community beacons </w:t>
      </w:r>
      <w:r w:rsidRPr="00C77B20">
        <w:rPr>
          <w:rFonts w:ascii="Calibri" w:eastAsia="Times New Roman" w:hAnsi="Calibri" w:cs="Calibri"/>
          <w:color w:val="212121"/>
          <w:kern w:val="0"/>
          <w:sz w:val="22"/>
          <w:szCs w:val="22"/>
          <w14:ligatures w14:val="none"/>
        </w:rPr>
        <w:t xml:space="preserve">attending Harrogate Hospital’s Sir Robert Ogden Centre in January with information and </w:t>
      </w:r>
      <w:r w:rsidR="005D7ECE" w:rsidRPr="00C77B20">
        <w:rPr>
          <w:rFonts w:ascii="Calibri" w:eastAsia="Times New Roman" w:hAnsi="Calibri" w:cs="Calibri"/>
          <w:color w:val="212121"/>
          <w:kern w:val="0"/>
          <w:sz w:val="22"/>
          <w:szCs w:val="22"/>
          <w14:ligatures w14:val="none"/>
        </w:rPr>
        <w:t>signposting</w:t>
      </w:r>
      <w:r w:rsidR="00EC3028">
        <w:rPr>
          <w:rFonts w:ascii="Calibri" w:eastAsia="Times New Roman" w:hAnsi="Calibri" w:cs="Calibri"/>
          <w:color w:val="212121"/>
          <w:kern w:val="0"/>
          <w:sz w:val="22"/>
          <w:szCs w:val="22"/>
          <w14:ligatures w14:val="none"/>
        </w:rPr>
        <w:t xml:space="preserve">. </w:t>
      </w:r>
      <w:r w:rsidRPr="00C77B20">
        <w:rPr>
          <w:rFonts w:ascii="Calibri" w:eastAsia="Times New Roman" w:hAnsi="Calibri" w:cs="Calibri"/>
          <w:color w:val="212121"/>
          <w:kern w:val="0"/>
          <w:sz w:val="22"/>
          <w:szCs w:val="22"/>
          <w14:ligatures w14:val="none"/>
        </w:rPr>
        <w:t xml:space="preserve">The plan is for different groups to attend each </w:t>
      </w:r>
      <w:r w:rsidR="004163A9" w:rsidRPr="00C77B20">
        <w:rPr>
          <w:rFonts w:ascii="Calibri" w:eastAsia="Times New Roman" w:hAnsi="Calibri" w:cs="Calibri"/>
          <w:color w:val="212121"/>
          <w:kern w:val="0"/>
          <w:sz w:val="22"/>
          <w:szCs w:val="22"/>
          <w14:ligatures w14:val="none"/>
        </w:rPr>
        <w:t>month, to</w:t>
      </w:r>
      <w:r w:rsidRPr="00C77B20">
        <w:rPr>
          <w:rFonts w:ascii="Calibri" w:eastAsia="Times New Roman" w:hAnsi="Calibri" w:cs="Calibri"/>
          <w:color w:val="212121"/>
          <w:kern w:val="0"/>
          <w:sz w:val="22"/>
          <w:szCs w:val="22"/>
          <w14:ligatures w14:val="none"/>
        </w:rPr>
        <w:t xml:space="preserve"> ensure community support is better woven into the patient’s journey.  </w:t>
      </w:r>
    </w:p>
    <w:p w14:paraId="3E6B01D8" w14:textId="77777777" w:rsidR="005B108E" w:rsidRDefault="005B108E" w:rsidP="00C214F0">
      <w:pPr>
        <w:jc w:val="both"/>
        <w:rPr>
          <w:rFonts w:ascii="Calibri" w:hAnsi="Calibri" w:cs="Calibri"/>
          <w:sz w:val="22"/>
          <w:szCs w:val="22"/>
        </w:rPr>
      </w:pPr>
    </w:p>
    <w:p w14:paraId="6ABE0E7B" w14:textId="7D12343D" w:rsidR="00165B08" w:rsidRPr="00C214F0" w:rsidRDefault="00165B08" w:rsidP="00C214F0">
      <w:pPr>
        <w:jc w:val="both"/>
        <w:rPr>
          <w:rFonts w:ascii="Calibri" w:hAnsi="Calibri" w:cs="Calibri"/>
          <w:sz w:val="22"/>
          <w:szCs w:val="22"/>
        </w:rPr>
      </w:pPr>
      <w:r w:rsidRPr="00C214F0">
        <w:rPr>
          <w:rFonts w:ascii="Calibri" w:hAnsi="Calibri" w:cs="Calibri"/>
          <w:sz w:val="22"/>
          <w:szCs w:val="22"/>
        </w:rPr>
        <w:lastRenderedPageBreak/>
        <w:t>Abbie Rhodes/Upper Dales Community Partnership</w:t>
      </w:r>
    </w:p>
    <w:p w14:paraId="12E3C010" w14:textId="4E1DE6D9" w:rsidR="00165B08" w:rsidRPr="00C214F0" w:rsidRDefault="00165B08"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Research Champions training day rescheduled due to trainer’s car accident.</w:t>
      </w:r>
    </w:p>
    <w:p w14:paraId="718A7ED0" w14:textId="700D166B" w:rsidR="00165B08" w:rsidRPr="00C214F0" w:rsidRDefault="00165B08"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National funding secured to increase diversity in health research across Humber and North Yorkshire Health Care Partnership.</w:t>
      </w:r>
    </w:p>
    <w:p w14:paraId="4F6B0D30" w14:textId="6AFA8788" w:rsidR="00165B08" w:rsidRPr="00C214F0" w:rsidRDefault="00165B08"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A new second hand community bookshop and pantry will open on Monday 9</w:t>
      </w:r>
      <w:r w:rsidRPr="00C214F0">
        <w:rPr>
          <w:rFonts w:ascii="Calibri" w:hAnsi="Calibri" w:cs="Calibri"/>
          <w:sz w:val="22"/>
          <w:szCs w:val="22"/>
          <w:vertAlign w:val="superscript"/>
        </w:rPr>
        <w:t>th</w:t>
      </w:r>
      <w:r w:rsidRPr="00C214F0">
        <w:rPr>
          <w:rFonts w:ascii="Calibri" w:hAnsi="Calibri" w:cs="Calibri"/>
          <w:sz w:val="22"/>
          <w:szCs w:val="22"/>
        </w:rPr>
        <w:t xml:space="preserve"> December in the town centre to increase access from 3-5 days a week.  The shop is being run by volunteers with office staff filling any gaps in the rota.</w:t>
      </w:r>
    </w:p>
    <w:p w14:paraId="0EA2E707" w14:textId="47C4FE0A" w:rsidR="00F3758C" w:rsidRDefault="00F3758C" w:rsidP="00C214F0">
      <w:pPr>
        <w:pStyle w:val="ListParagraph"/>
        <w:numPr>
          <w:ilvl w:val="0"/>
          <w:numId w:val="2"/>
        </w:numPr>
        <w:jc w:val="both"/>
        <w:rPr>
          <w:rFonts w:ascii="Calibri" w:hAnsi="Calibri" w:cs="Calibri"/>
          <w:sz w:val="22"/>
          <w:szCs w:val="22"/>
        </w:rPr>
      </w:pPr>
      <w:r w:rsidRPr="00C214F0">
        <w:rPr>
          <w:rFonts w:ascii="Calibri" w:hAnsi="Calibri" w:cs="Calibri"/>
          <w:sz w:val="22"/>
          <w:szCs w:val="22"/>
        </w:rPr>
        <w:t>From February 2025, UDCP will have a permanent space in the local Extra Care Housing facility which will accommodate their Upper Dales Home Carers.  Hoping to take on an additional carer in the near future as the current carer is working at capacity.</w:t>
      </w:r>
    </w:p>
    <w:p w14:paraId="1FF0C4DA" w14:textId="0A511046" w:rsidR="00C214F0" w:rsidRDefault="00C214F0" w:rsidP="00C214F0">
      <w:pPr>
        <w:jc w:val="both"/>
        <w:rPr>
          <w:rFonts w:ascii="Calibri" w:hAnsi="Calibri" w:cs="Calibri"/>
          <w:sz w:val="22"/>
          <w:szCs w:val="22"/>
        </w:rPr>
      </w:pPr>
      <w:r>
        <w:rPr>
          <w:rFonts w:ascii="Calibri" w:hAnsi="Calibri" w:cs="Calibri"/>
          <w:sz w:val="22"/>
          <w:szCs w:val="22"/>
        </w:rPr>
        <w:t>Natasha Babar-Evans/Better Connect</w:t>
      </w:r>
    </w:p>
    <w:p w14:paraId="4650E827" w14:textId="5FEB4A7E" w:rsidR="00C214F0" w:rsidRDefault="00C214F0" w:rsidP="00C214F0">
      <w:pPr>
        <w:pStyle w:val="ListParagraph"/>
        <w:numPr>
          <w:ilvl w:val="0"/>
          <w:numId w:val="2"/>
        </w:numPr>
        <w:jc w:val="both"/>
        <w:rPr>
          <w:rFonts w:ascii="Calibri" w:hAnsi="Calibri" w:cs="Calibri"/>
          <w:sz w:val="22"/>
          <w:szCs w:val="22"/>
        </w:rPr>
      </w:pPr>
      <w:r>
        <w:rPr>
          <w:rFonts w:ascii="Calibri" w:hAnsi="Calibri" w:cs="Calibri"/>
          <w:sz w:val="22"/>
          <w:szCs w:val="22"/>
        </w:rPr>
        <w:t>Focus on programme evaluations for future funding</w:t>
      </w:r>
    </w:p>
    <w:p w14:paraId="68DD49E9" w14:textId="62CAD12E" w:rsidR="00C214F0" w:rsidRDefault="00C214F0" w:rsidP="00C214F0">
      <w:pPr>
        <w:pStyle w:val="ListParagraph"/>
        <w:numPr>
          <w:ilvl w:val="0"/>
          <w:numId w:val="2"/>
        </w:numPr>
        <w:jc w:val="both"/>
        <w:rPr>
          <w:rFonts w:ascii="Calibri" w:hAnsi="Calibri" w:cs="Calibri"/>
          <w:sz w:val="22"/>
          <w:szCs w:val="22"/>
        </w:rPr>
      </w:pPr>
      <w:r>
        <w:rPr>
          <w:rFonts w:ascii="Calibri" w:hAnsi="Calibri" w:cs="Calibri"/>
          <w:sz w:val="22"/>
          <w:szCs w:val="22"/>
        </w:rPr>
        <w:t>The White Paper – Getting People Back to Work has strong links between employment and health.</w:t>
      </w:r>
    </w:p>
    <w:p w14:paraId="214895A1" w14:textId="4F7FA75A" w:rsidR="00C214F0" w:rsidRDefault="00C214F0" w:rsidP="00C214F0">
      <w:pPr>
        <w:pStyle w:val="ListParagraph"/>
        <w:numPr>
          <w:ilvl w:val="0"/>
          <w:numId w:val="2"/>
        </w:numPr>
        <w:jc w:val="both"/>
        <w:rPr>
          <w:rFonts w:ascii="Calibri" w:hAnsi="Calibri" w:cs="Calibri"/>
          <w:sz w:val="22"/>
          <w:szCs w:val="22"/>
        </w:rPr>
      </w:pPr>
      <w:r>
        <w:rPr>
          <w:rFonts w:ascii="Calibri" w:hAnsi="Calibri" w:cs="Calibri"/>
          <w:sz w:val="22"/>
          <w:szCs w:val="22"/>
        </w:rPr>
        <w:t>Concentrating on lobbying for fair and equal partnership work</w:t>
      </w:r>
    </w:p>
    <w:p w14:paraId="1DB2954A" w14:textId="06D547AF" w:rsidR="00C214F0" w:rsidRDefault="00C214F0" w:rsidP="00C214F0">
      <w:pPr>
        <w:jc w:val="both"/>
        <w:rPr>
          <w:rFonts w:ascii="Calibri" w:hAnsi="Calibri" w:cs="Calibri"/>
          <w:sz w:val="22"/>
          <w:szCs w:val="22"/>
        </w:rPr>
      </w:pPr>
      <w:r>
        <w:rPr>
          <w:rFonts w:ascii="Calibri" w:hAnsi="Calibri" w:cs="Calibri"/>
          <w:sz w:val="22"/>
          <w:szCs w:val="22"/>
        </w:rPr>
        <w:t>David Watson/North Yorkshire Sport</w:t>
      </w:r>
    </w:p>
    <w:p w14:paraId="0B82B96C" w14:textId="005E9E93" w:rsidR="00C214F0" w:rsidRDefault="00C214F0" w:rsidP="00C214F0">
      <w:pPr>
        <w:pStyle w:val="ListParagraph"/>
        <w:numPr>
          <w:ilvl w:val="0"/>
          <w:numId w:val="2"/>
        </w:numPr>
        <w:jc w:val="both"/>
        <w:rPr>
          <w:rFonts w:ascii="Calibri" w:hAnsi="Calibri" w:cs="Calibri"/>
          <w:sz w:val="22"/>
          <w:szCs w:val="22"/>
        </w:rPr>
      </w:pPr>
      <w:r>
        <w:rPr>
          <w:rFonts w:ascii="Calibri" w:hAnsi="Calibri" w:cs="Calibri"/>
          <w:sz w:val="22"/>
          <w:szCs w:val="22"/>
        </w:rPr>
        <w:t>Working with Sport England on place based working models for universal and targeted support</w:t>
      </w:r>
    </w:p>
    <w:p w14:paraId="69E0C70E" w14:textId="1D678456" w:rsidR="00C214F0" w:rsidRDefault="00C214F0" w:rsidP="00C214F0">
      <w:pPr>
        <w:pStyle w:val="ListParagraph"/>
        <w:numPr>
          <w:ilvl w:val="0"/>
          <w:numId w:val="2"/>
        </w:numPr>
        <w:jc w:val="both"/>
        <w:rPr>
          <w:rFonts w:ascii="Calibri" w:hAnsi="Calibri" w:cs="Calibri"/>
          <w:sz w:val="22"/>
          <w:szCs w:val="22"/>
        </w:rPr>
      </w:pPr>
      <w:r>
        <w:rPr>
          <w:rFonts w:ascii="Calibri" w:hAnsi="Calibri" w:cs="Calibri"/>
          <w:sz w:val="22"/>
          <w:szCs w:val="22"/>
        </w:rPr>
        <w:t>Mayor’s vision statement includes two references to sports and health.  Meeting scheduled with the Mayor in the new year to better understand how this will play out.</w:t>
      </w:r>
    </w:p>
    <w:p w14:paraId="4243DA8C" w14:textId="4EFC8004" w:rsidR="00C214F0" w:rsidRDefault="00C214F0" w:rsidP="00C214F0">
      <w:pPr>
        <w:pStyle w:val="ListParagraph"/>
        <w:numPr>
          <w:ilvl w:val="0"/>
          <w:numId w:val="2"/>
        </w:numPr>
        <w:jc w:val="both"/>
        <w:rPr>
          <w:rFonts w:ascii="Calibri" w:hAnsi="Calibri" w:cs="Calibri"/>
          <w:sz w:val="22"/>
          <w:szCs w:val="22"/>
        </w:rPr>
      </w:pPr>
      <w:r>
        <w:rPr>
          <w:rFonts w:ascii="Calibri" w:hAnsi="Calibri" w:cs="Calibri"/>
          <w:sz w:val="22"/>
          <w:szCs w:val="22"/>
        </w:rPr>
        <w:t>Feasibility study with military populations – serving and veterans to better understand this group.  Early findings suggest that vets have a desire for social action, physical activity/exercise needs reframing in light of injuries/disabilities, levels of understanding differ around what is meant by physical activity and vets don’t know what they don’t know – so potential links here with Community Anchor Organisation support offers.  Findings due to be</w:t>
      </w:r>
      <w:r w:rsidR="00E86170">
        <w:rPr>
          <w:rFonts w:ascii="Calibri" w:hAnsi="Calibri" w:cs="Calibri"/>
          <w:sz w:val="22"/>
          <w:szCs w:val="22"/>
        </w:rPr>
        <w:t xml:space="preserve"> presented later in 2025 and possibility of a future knowledge transfer partnership bid with two universities.</w:t>
      </w:r>
    </w:p>
    <w:p w14:paraId="6AD24B55" w14:textId="20A0E36F" w:rsidR="00E86170" w:rsidRDefault="00E86170" w:rsidP="00C214F0">
      <w:pPr>
        <w:pStyle w:val="ListParagraph"/>
        <w:numPr>
          <w:ilvl w:val="0"/>
          <w:numId w:val="2"/>
        </w:numPr>
        <w:jc w:val="both"/>
        <w:rPr>
          <w:rFonts w:ascii="Calibri" w:hAnsi="Calibri" w:cs="Calibri"/>
          <w:sz w:val="22"/>
          <w:szCs w:val="22"/>
        </w:rPr>
      </w:pPr>
      <w:r>
        <w:rPr>
          <w:rFonts w:ascii="Calibri" w:hAnsi="Calibri" w:cs="Calibri"/>
          <w:sz w:val="22"/>
          <w:szCs w:val="22"/>
        </w:rPr>
        <w:t>Part of the Northern Culture All Party Parliamentary Group Report looking at the role of sport</w:t>
      </w:r>
    </w:p>
    <w:p w14:paraId="143D906C" w14:textId="70E7E270" w:rsidR="00E86170" w:rsidRDefault="00E86170" w:rsidP="00E86170">
      <w:pPr>
        <w:pStyle w:val="ListParagraph"/>
        <w:jc w:val="both"/>
        <w:rPr>
          <w:rFonts w:ascii="Calibri" w:hAnsi="Calibri" w:cs="Calibri"/>
          <w:sz w:val="22"/>
          <w:szCs w:val="22"/>
        </w:rPr>
      </w:pPr>
      <w:r>
        <w:rPr>
          <w:rFonts w:ascii="Calibri" w:hAnsi="Calibri" w:cs="Calibri"/>
          <w:sz w:val="22"/>
          <w:szCs w:val="22"/>
        </w:rPr>
        <w:t xml:space="preserve"> in culture.</w:t>
      </w:r>
    </w:p>
    <w:p w14:paraId="559E21F4" w14:textId="35F584BC" w:rsidR="00E86170" w:rsidRDefault="00E86170" w:rsidP="00E86170">
      <w:pPr>
        <w:pStyle w:val="ListParagraph"/>
        <w:numPr>
          <w:ilvl w:val="0"/>
          <w:numId w:val="2"/>
        </w:numPr>
        <w:jc w:val="both"/>
        <w:rPr>
          <w:rFonts w:ascii="Calibri" w:hAnsi="Calibri" w:cs="Calibri"/>
          <w:sz w:val="22"/>
          <w:szCs w:val="22"/>
        </w:rPr>
      </w:pPr>
      <w:r>
        <w:rPr>
          <w:rFonts w:ascii="Calibri" w:hAnsi="Calibri" w:cs="Calibri"/>
          <w:sz w:val="22"/>
          <w:szCs w:val="22"/>
        </w:rPr>
        <w:t>North Yorkshire Council’s Cultural Strategy does not recognise the role of sport in culture – something being worked on.</w:t>
      </w:r>
    </w:p>
    <w:p w14:paraId="0F27E948" w14:textId="0390DB69" w:rsidR="00E86170" w:rsidRDefault="00E86170" w:rsidP="00FC4CDD">
      <w:pPr>
        <w:jc w:val="both"/>
        <w:rPr>
          <w:rFonts w:ascii="Calibri" w:hAnsi="Calibri" w:cs="Calibri"/>
          <w:sz w:val="22"/>
          <w:szCs w:val="22"/>
        </w:rPr>
      </w:pPr>
      <w:r>
        <w:rPr>
          <w:rFonts w:ascii="Calibri" w:hAnsi="Calibri" w:cs="Calibri"/>
          <w:sz w:val="22"/>
          <w:szCs w:val="22"/>
        </w:rPr>
        <w:t>Dena Dalton/Community First Yorkshire</w:t>
      </w:r>
    </w:p>
    <w:tbl>
      <w:tblPr>
        <w:tblStyle w:val="TableGrid"/>
        <w:tblW w:w="0" w:type="auto"/>
        <w:tblInd w:w="704" w:type="dxa"/>
        <w:tblLook w:val="04A0" w:firstRow="1" w:lastRow="0" w:firstColumn="1" w:lastColumn="0" w:noHBand="0" w:noVBand="1"/>
      </w:tblPr>
      <w:tblGrid>
        <w:gridCol w:w="2268"/>
        <w:gridCol w:w="5103"/>
      </w:tblGrid>
      <w:tr w:rsidR="00E86170" w14:paraId="0755F2B4" w14:textId="77777777" w:rsidTr="00E86170">
        <w:tc>
          <w:tcPr>
            <w:tcW w:w="2268" w:type="dxa"/>
          </w:tcPr>
          <w:p w14:paraId="7AF699C5" w14:textId="02FF26D9" w:rsidR="00E86170" w:rsidRPr="00FC4CDD" w:rsidRDefault="00E86170" w:rsidP="00E86170">
            <w:pPr>
              <w:jc w:val="both"/>
              <w:rPr>
                <w:rFonts w:ascii="Calibri" w:hAnsi="Calibri" w:cs="Calibri"/>
                <w:b/>
                <w:bCs/>
                <w:sz w:val="22"/>
                <w:szCs w:val="22"/>
              </w:rPr>
            </w:pPr>
            <w:r w:rsidRPr="00FC4CDD">
              <w:rPr>
                <w:rFonts w:ascii="Calibri" w:hAnsi="Calibri" w:cs="Calibri"/>
                <w:b/>
                <w:bCs/>
                <w:sz w:val="22"/>
                <w:szCs w:val="22"/>
              </w:rPr>
              <w:t>LCP</w:t>
            </w:r>
          </w:p>
        </w:tc>
        <w:tc>
          <w:tcPr>
            <w:tcW w:w="5103" w:type="dxa"/>
          </w:tcPr>
          <w:p w14:paraId="617602CA" w14:textId="1398C70D" w:rsidR="00E86170" w:rsidRPr="00FC4CDD" w:rsidRDefault="00E86170" w:rsidP="00E86170">
            <w:pPr>
              <w:jc w:val="both"/>
              <w:rPr>
                <w:rFonts w:ascii="Calibri" w:hAnsi="Calibri" w:cs="Calibri"/>
                <w:b/>
                <w:bCs/>
                <w:sz w:val="22"/>
                <w:szCs w:val="22"/>
              </w:rPr>
            </w:pPr>
            <w:r w:rsidRPr="00FC4CDD">
              <w:rPr>
                <w:rFonts w:ascii="Calibri" w:hAnsi="Calibri" w:cs="Calibri"/>
                <w:b/>
                <w:bCs/>
                <w:sz w:val="22"/>
                <w:szCs w:val="22"/>
              </w:rPr>
              <w:t>Priority</w:t>
            </w:r>
          </w:p>
        </w:tc>
      </w:tr>
      <w:tr w:rsidR="00E86170" w14:paraId="23E486A8" w14:textId="77777777" w:rsidTr="00E86170">
        <w:tc>
          <w:tcPr>
            <w:tcW w:w="2268" w:type="dxa"/>
          </w:tcPr>
          <w:p w14:paraId="074C8569" w14:textId="618446DF" w:rsidR="00E86170" w:rsidRPr="00FC4CDD" w:rsidRDefault="00E86170" w:rsidP="00E86170">
            <w:pPr>
              <w:jc w:val="both"/>
              <w:rPr>
                <w:rFonts w:ascii="Calibri" w:hAnsi="Calibri" w:cs="Calibri"/>
                <w:sz w:val="20"/>
                <w:szCs w:val="20"/>
              </w:rPr>
            </w:pPr>
            <w:r w:rsidRPr="00FC4CDD">
              <w:rPr>
                <w:rFonts w:ascii="Calibri" w:hAnsi="Calibri" w:cs="Calibri"/>
                <w:sz w:val="20"/>
                <w:szCs w:val="20"/>
              </w:rPr>
              <w:t>East Coast and Rural</w:t>
            </w:r>
          </w:p>
        </w:tc>
        <w:tc>
          <w:tcPr>
            <w:tcW w:w="5103" w:type="dxa"/>
          </w:tcPr>
          <w:p w14:paraId="1DA6D275" w14:textId="112E3CCD" w:rsidR="00E86170" w:rsidRPr="00FC4CDD" w:rsidRDefault="00E86170" w:rsidP="00E86170">
            <w:pPr>
              <w:jc w:val="both"/>
              <w:rPr>
                <w:rFonts w:ascii="Calibri" w:hAnsi="Calibri" w:cs="Calibri"/>
                <w:sz w:val="20"/>
                <w:szCs w:val="20"/>
              </w:rPr>
            </w:pPr>
            <w:r w:rsidRPr="00FC4CDD">
              <w:rPr>
                <w:rFonts w:ascii="Calibri" w:hAnsi="Calibri" w:cs="Calibri"/>
                <w:sz w:val="20"/>
                <w:szCs w:val="20"/>
              </w:rPr>
              <w:t>Children and Young People, Transport and Rurality, Mental Health and Cardio Vascular Disease</w:t>
            </w:r>
          </w:p>
        </w:tc>
      </w:tr>
      <w:tr w:rsidR="00E86170" w14:paraId="61DFC353" w14:textId="77777777" w:rsidTr="00E86170">
        <w:tc>
          <w:tcPr>
            <w:tcW w:w="2268" w:type="dxa"/>
          </w:tcPr>
          <w:p w14:paraId="110E9EB2" w14:textId="608641FC" w:rsidR="00E86170" w:rsidRPr="00FC4CDD" w:rsidRDefault="00E86170" w:rsidP="00E86170">
            <w:pPr>
              <w:jc w:val="both"/>
              <w:rPr>
                <w:rFonts w:ascii="Calibri" w:hAnsi="Calibri" w:cs="Calibri"/>
                <w:sz w:val="20"/>
                <w:szCs w:val="20"/>
              </w:rPr>
            </w:pPr>
            <w:bookmarkStart w:id="0" w:name="_Hlk190260594"/>
            <w:r w:rsidRPr="00FC4CDD">
              <w:rPr>
                <w:rFonts w:ascii="Calibri" w:hAnsi="Calibri" w:cs="Calibri"/>
                <w:sz w:val="20"/>
                <w:szCs w:val="20"/>
              </w:rPr>
              <w:t>Vale and Selby</w:t>
            </w:r>
          </w:p>
        </w:tc>
        <w:tc>
          <w:tcPr>
            <w:tcW w:w="5103" w:type="dxa"/>
          </w:tcPr>
          <w:p w14:paraId="30DD7374" w14:textId="552CBF47" w:rsidR="005103D4" w:rsidRPr="00BA6C3E" w:rsidRDefault="00E86170" w:rsidP="00E86170">
            <w:pPr>
              <w:jc w:val="both"/>
              <w:rPr>
                <w:rFonts w:ascii="Calibri" w:hAnsi="Calibri" w:cs="Calibri"/>
                <w:sz w:val="20"/>
                <w:szCs w:val="20"/>
              </w:rPr>
            </w:pPr>
            <w:r w:rsidRPr="005103D4">
              <w:rPr>
                <w:rFonts w:ascii="Calibri" w:hAnsi="Calibri" w:cs="Calibri"/>
                <w:sz w:val="20"/>
                <w:szCs w:val="20"/>
              </w:rPr>
              <w:t>Mental Health, Frailty</w:t>
            </w:r>
            <w:r w:rsidR="005103D4" w:rsidRPr="00BA6C3E">
              <w:rPr>
                <w:rFonts w:ascii="Calibri" w:hAnsi="Calibri" w:cs="Calibri"/>
                <w:sz w:val="20"/>
                <w:szCs w:val="20"/>
              </w:rPr>
              <w:t xml:space="preserve"> and CVD</w:t>
            </w:r>
            <w:r w:rsidRPr="005103D4">
              <w:rPr>
                <w:rFonts w:ascii="Calibri" w:hAnsi="Calibri" w:cs="Calibri"/>
                <w:sz w:val="20"/>
                <w:szCs w:val="20"/>
              </w:rPr>
              <w:t xml:space="preserve"> </w:t>
            </w:r>
          </w:p>
          <w:p w14:paraId="78EAC6F6" w14:textId="52B78FEE" w:rsidR="00E86170" w:rsidRPr="005103D4" w:rsidRDefault="00E86170" w:rsidP="00E86170">
            <w:pPr>
              <w:jc w:val="both"/>
              <w:rPr>
                <w:rFonts w:ascii="Calibri" w:hAnsi="Calibri" w:cs="Calibri"/>
                <w:sz w:val="20"/>
                <w:szCs w:val="20"/>
              </w:rPr>
            </w:pPr>
          </w:p>
        </w:tc>
      </w:tr>
      <w:bookmarkEnd w:id="0"/>
      <w:tr w:rsidR="00E86170" w14:paraId="3B68390A" w14:textId="77777777" w:rsidTr="00E86170">
        <w:tc>
          <w:tcPr>
            <w:tcW w:w="2268" w:type="dxa"/>
          </w:tcPr>
          <w:p w14:paraId="60554003" w14:textId="428514C5" w:rsidR="00E86170" w:rsidRPr="00FC4CDD" w:rsidRDefault="00E86170" w:rsidP="00E86170">
            <w:pPr>
              <w:jc w:val="both"/>
              <w:rPr>
                <w:rFonts w:ascii="Calibri" w:hAnsi="Calibri" w:cs="Calibri"/>
                <w:sz w:val="20"/>
                <w:szCs w:val="20"/>
              </w:rPr>
            </w:pPr>
            <w:r w:rsidRPr="00FC4CDD">
              <w:rPr>
                <w:rFonts w:ascii="Calibri" w:hAnsi="Calibri" w:cs="Calibri"/>
                <w:sz w:val="20"/>
                <w:szCs w:val="20"/>
              </w:rPr>
              <w:t>Harrogate and Rural</w:t>
            </w:r>
          </w:p>
        </w:tc>
        <w:tc>
          <w:tcPr>
            <w:tcW w:w="5103" w:type="dxa"/>
          </w:tcPr>
          <w:p w14:paraId="41858C68" w14:textId="50F1C2A9" w:rsidR="00E86170" w:rsidRPr="00FC4CDD" w:rsidRDefault="00E86170" w:rsidP="00E86170">
            <w:pPr>
              <w:jc w:val="both"/>
              <w:rPr>
                <w:rFonts w:ascii="Calibri" w:hAnsi="Calibri" w:cs="Calibri"/>
                <w:sz w:val="20"/>
                <w:szCs w:val="20"/>
              </w:rPr>
            </w:pPr>
            <w:r w:rsidRPr="00FC4CDD">
              <w:rPr>
                <w:rFonts w:ascii="Calibri" w:hAnsi="Calibri" w:cs="Calibri"/>
                <w:sz w:val="20"/>
                <w:szCs w:val="20"/>
              </w:rPr>
              <w:t>The next in person meeting will take place this week in Knaresborough.  Still in its development phase but looking at how to bring in/engage the VCSE sector.</w:t>
            </w:r>
          </w:p>
        </w:tc>
      </w:tr>
      <w:tr w:rsidR="00E86170" w14:paraId="106A3B6C" w14:textId="77777777" w:rsidTr="00E86170">
        <w:tc>
          <w:tcPr>
            <w:tcW w:w="2268" w:type="dxa"/>
          </w:tcPr>
          <w:p w14:paraId="28610482" w14:textId="7AA0FA4F" w:rsidR="00E86170" w:rsidRPr="00FC4CDD" w:rsidRDefault="00E86170" w:rsidP="00E86170">
            <w:pPr>
              <w:jc w:val="both"/>
              <w:rPr>
                <w:rFonts w:ascii="Calibri" w:hAnsi="Calibri" w:cs="Calibri"/>
                <w:sz w:val="20"/>
                <w:szCs w:val="20"/>
              </w:rPr>
            </w:pPr>
            <w:r w:rsidRPr="00FC4CDD">
              <w:rPr>
                <w:rFonts w:ascii="Calibri" w:hAnsi="Calibri" w:cs="Calibri"/>
                <w:sz w:val="20"/>
                <w:szCs w:val="20"/>
              </w:rPr>
              <w:t>Hambleton and</w:t>
            </w:r>
            <w:r w:rsidR="00DC0E26">
              <w:rPr>
                <w:rFonts w:ascii="Calibri" w:hAnsi="Calibri" w:cs="Calibri"/>
                <w:sz w:val="20"/>
                <w:szCs w:val="20"/>
              </w:rPr>
              <w:t xml:space="preserve"> </w:t>
            </w:r>
            <w:r w:rsidRPr="00FC4CDD">
              <w:rPr>
                <w:rFonts w:ascii="Calibri" w:hAnsi="Calibri" w:cs="Calibri"/>
                <w:sz w:val="20"/>
                <w:szCs w:val="20"/>
              </w:rPr>
              <w:t>Richmondshire</w:t>
            </w:r>
          </w:p>
        </w:tc>
        <w:tc>
          <w:tcPr>
            <w:tcW w:w="5103" w:type="dxa"/>
          </w:tcPr>
          <w:p w14:paraId="2CF6BAD5" w14:textId="3509B08F" w:rsidR="00E86170" w:rsidRPr="00FC4CDD" w:rsidRDefault="00E86170" w:rsidP="00E86170">
            <w:pPr>
              <w:jc w:val="both"/>
              <w:rPr>
                <w:rFonts w:ascii="Calibri" w:hAnsi="Calibri" w:cs="Calibri"/>
                <w:sz w:val="20"/>
                <w:szCs w:val="20"/>
              </w:rPr>
            </w:pPr>
            <w:r w:rsidRPr="00FC4CDD">
              <w:rPr>
                <w:rFonts w:ascii="Calibri" w:hAnsi="Calibri" w:cs="Calibri"/>
                <w:sz w:val="20"/>
                <w:szCs w:val="20"/>
              </w:rPr>
              <w:t xml:space="preserve">Priorities being further clarified at a meeting this Friday. </w:t>
            </w:r>
          </w:p>
        </w:tc>
      </w:tr>
    </w:tbl>
    <w:p w14:paraId="33B45489" w14:textId="47575D40" w:rsidR="00C214F0" w:rsidRDefault="00C214F0" w:rsidP="00C214F0">
      <w:pPr>
        <w:jc w:val="both"/>
        <w:rPr>
          <w:rFonts w:ascii="Calibri" w:hAnsi="Calibri" w:cs="Calibri"/>
          <w:sz w:val="22"/>
          <w:szCs w:val="22"/>
        </w:rPr>
      </w:pPr>
    </w:p>
    <w:p w14:paraId="395A8BE6" w14:textId="72C49D1E" w:rsidR="00E86170" w:rsidRPr="00B1541D" w:rsidRDefault="00E86170" w:rsidP="00B1541D">
      <w:pPr>
        <w:pStyle w:val="ListParagraph"/>
        <w:numPr>
          <w:ilvl w:val="0"/>
          <w:numId w:val="2"/>
        </w:numPr>
        <w:jc w:val="both"/>
        <w:rPr>
          <w:rFonts w:ascii="Calibri" w:hAnsi="Calibri" w:cs="Calibri"/>
          <w:sz w:val="22"/>
          <w:szCs w:val="22"/>
        </w:rPr>
      </w:pPr>
      <w:r w:rsidRPr="00B1541D">
        <w:rPr>
          <w:rFonts w:ascii="Calibri" w:hAnsi="Calibri" w:cs="Calibri"/>
          <w:sz w:val="22"/>
          <w:szCs w:val="22"/>
        </w:rPr>
        <w:t xml:space="preserve">Processes are still evolving at the North Yorkshire Place level. </w:t>
      </w:r>
    </w:p>
    <w:p w14:paraId="4CBE3C22" w14:textId="6264E6B4" w:rsidR="00FC4CDD" w:rsidRDefault="00FC4CDD" w:rsidP="00B1541D">
      <w:pPr>
        <w:pStyle w:val="ListParagraph"/>
        <w:numPr>
          <w:ilvl w:val="0"/>
          <w:numId w:val="3"/>
        </w:numPr>
        <w:jc w:val="both"/>
        <w:rPr>
          <w:rFonts w:ascii="Calibri" w:hAnsi="Calibri" w:cs="Calibri"/>
          <w:sz w:val="22"/>
          <w:szCs w:val="22"/>
        </w:rPr>
      </w:pPr>
      <w:r w:rsidRPr="00B1541D">
        <w:rPr>
          <w:rFonts w:ascii="Calibri" w:hAnsi="Calibri" w:cs="Calibri"/>
          <w:sz w:val="22"/>
          <w:szCs w:val="22"/>
        </w:rPr>
        <w:lastRenderedPageBreak/>
        <w:t>To date there have been two rounds of Health Inequality funding.  The first round through LCPs and the second round was more widely open.  Bids amounting to over £3 million were received for round two against an allocation of £0.5 million.  Looking at where allocations have been made, it appears that funding has focussed on areas of multiple deprivation.  Dena provided the following list of projects awarded funding:</w:t>
      </w:r>
    </w:p>
    <w:p w14:paraId="4A0396AF" w14:textId="77777777" w:rsidR="00DC0E26" w:rsidRPr="00B1541D" w:rsidRDefault="00DC0E26" w:rsidP="00DC0E26">
      <w:pPr>
        <w:pStyle w:val="ListParagraph"/>
        <w:jc w:val="both"/>
        <w:rPr>
          <w:rFonts w:ascii="Calibri" w:hAnsi="Calibri" w:cs="Calibri"/>
          <w:sz w:val="22"/>
          <w:szCs w:val="22"/>
        </w:rPr>
      </w:pPr>
    </w:p>
    <w:p w14:paraId="58B47F29" w14:textId="77777777" w:rsidR="00FC4CDD" w:rsidRPr="00EC3028" w:rsidRDefault="00FC4CDD" w:rsidP="00EC3028">
      <w:pPr>
        <w:pStyle w:val="ListParagraph"/>
        <w:numPr>
          <w:ilvl w:val="1"/>
          <w:numId w:val="3"/>
        </w:numPr>
        <w:rPr>
          <w:rFonts w:ascii="Calibri" w:hAnsi="Calibri" w:cs="Calibri"/>
          <w:sz w:val="22"/>
          <w:szCs w:val="22"/>
        </w:rPr>
      </w:pPr>
      <w:r w:rsidRPr="00EC3028">
        <w:rPr>
          <w:rFonts w:ascii="Calibri" w:hAnsi="Calibri" w:cs="Calibri"/>
          <w:sz w:val="22"/>
          <w:szCs w:val="22"/>
        </w:rPr>
        <w:t>Fisherman Seafit Programme</w:t>
      </w:r>
    </w:p>
    <w:p w14:paraId="1F7F1B84" w14:textId="77777777" w:rsidR="00FC4CDD" w:rsidRPr="00EC3028" w:rsidRDefault="00FC4CDD" w:rsidP="00EC3028">
      <w:pPr>
        <w:pStyle w:val="ListParagraph"/>
        <w:numPr>
          <w:ilvl w:val="1"/>
          <w:numId w:val="3"/>
        </w:numPr>
        <w:rPr>
          <w:rFonts w:ascii="Calibri" w:hAnsi="Calibri" w:cs="Calibri"/>
          <w:sz w:val="22"/>
          <w:szCs w:val="22"/>
        </w:rPr>
      </w:pPr>
      <w:r w:rsidRPr="00EC3028">
        <w:rPr>
          <w:rFonts w:ascii="Calibri" w:hAnsi="Calibri" w:cs="Calibri"/>
          <w:sz w:val="22"/>
          <w:szCs w:val="22"/>
        </w:rPr>
        <w:t>Menfulness Scarborough</w:t>
      </w:r>
    </w:p>
    <w:p w14:paraId="6A4F65B3" w14:textId="77777777" w:rsidR="00FC4CDD" w:rsidRPr="00EC3028" w:rsidRDefault="00FC4CDD" w:rsidP="00EC3028">
      <w:pPr>
        <w:pStyle w:val="ListParagraph"/>
        <w:numPr>
          <w:ilvl w:val="1"/>
          <w:numId w:val="3"/>
        </w:numPr>
        <w:rPr>
          <w:rFonts w:ascii="Calibri" w:hAnsi="Calibri" w:cs="Calibri"/>
          <w:sz w:val="22"/>
          <w:szCs w:val="22"/>
        </w:rPr>
      </w:pPr>
      <w:r w:rsidRPr="00EC3028">
        <w:rPr>
          <w:rFonts w:ascii="Calibri" w:hAnsi="Calibri" w:cs="Calibri"/>
          <w:sz w:val="22"/>
          <w:szCs w:val="22"/>
        </w:rPr>
        <w:t>Community Health Hub</w:t>
      </w:r>
    </w:p>
    <w:p w14:paraId="02FD8090" w14:textId="77777777" w:rsidR="00FC4CDD" w:rsidRPr="00EC3028" w:rsidRDefault="00FC4CDD" w:rsidP="00EC3028">
      <w:pPr>
        <w:pStyle w:val="ListParagraph"/>
        <w:numPr>
          <w:ilvl w:val="1"/>
          <w:numId w:val="3"/>
        </w:numPr>
        <w:rPr>
          <w:rFonts w:ascii="Calibri" w:hAnsi="Calibri" w:cs="Calibri"/>
          <w:sz w:val="22"/>
          <w:szCs w:val="22"/>
        </w:rPr>
      </w:pPr>
      <w:r w:rsidRPr="00EC3028">
        <w:rPr>
          <w:rFonts w:ascii="Calibri" w:hAnsi="Calibri" w:cs="Calibri"/>
          <w:sz w:val="22"/>
          <w:szCs w:val="22"/>
        </w:rPr>
        <w:t>My Happy Mind</w:t>
      </w:r>
    </w:p>
    <w:p w14:paraId="5239C371" w14:textId="77777777" w:rsidR="00FC4CDD" w:rsidRPr="00EC3028" w:rsidRDefault="00FC4CDD" w:rsidP="00EC3028">
      <w:pPr>
        <w:pStyle w:val="ListParagraph"/>
        <w:numPr>
          <w:ilvl w:val="1"/>
          <w:numId w:val="3"/>
        </w:numPr>
        <w:rPr>
          <w:rFonts w:ascii="Calibri" w:hAnsi="Calibri" w:cs="Calibri"/>
          <w:sz w:val="22"/>
          <w:szCs w:val="22"/>
        </w:rPr>
      </w:pPr>
      <w:r w:rsidRPr="00EC3028">
        <w:rPr>
          <w:rFonts w:ascii="Calibri" w:hAnsi="Calibri" w:cs="Calibri"/>
          <w:sz w:val="22"/>
          <w:szCs w:val="22"/>
        </w:rPr>
        <w:t>Community Health and Wellbeing Worker programme – Embed, Expand and Sustain</w:t>
      </w:r>
    </w:p>
    <w:p w14:paraId="0D0BA990" w14:textId="77777777" w:rsidR="00FC4CDD" w:rsidRPr="00EC3028" w:rsidRDefault="00FC4CDD" w:rsidP="00EC3028">
      <w:pPr>
        <w:pStyle w:val="ListParagraph"/>
        <w:numPr>
          <w:ilvl w:val="1"/>
          <w:numId w:val="3"/>
        </w:numPr>
        <w:rPr>
          <w:rFonts w:ascii="Calibri" w:hAnsi="Calibri" w:cs="Calibri"/>
          <w:sz w:val="22"/>
          <w:szCs w:val="22"/>
        </w:rPr>
      </w:pPr>
      <w:r w:rsidRPr="00EC3028">
        <w:rPr>
          <w:rFonts w:ascii="Calibri" w:hAnsi="Calibri" w:cs="Calibri"/>
          <w:sz w:val="22"/>
          <w:szCs w:val="22"/>
        </w:rPr>
        <w:t>Reducing unplanned pregnancy and optimising support for young parents</w:t>
      </w:r>
    </w:p>
    <w:p w14:paraId="1374A5D3" w14:textId="77777777" w:rsidR="00FC4CDD" w:rsidRPr="00EC3028" w:rsidRDefault="00FC4CDD" w:rsidP="00EC3028">
      <w:pPr>
        <w:pStyle w:val="ListParagraph"/>
        <w:numPr>
          <w:ilvl w:val="1"/>
          <w:numId w:val="3"/>
        </w:numPr>
        <w:rPr>
          <w:rFonts w:ascii="Calibri" w:hAnsi="Calibri" w:cs="Calibri"/>
          <w:sz w:val="22"/>
          <w:szCs w:val="22"/>
        </w:rPr>
      </w:pPr>
      <w:r w:rsidRPr="00EC3028">
        <w:rPr>
          <w:rFonts w:ascii="Calibri" w:hAnsi="Calibri" w:cs="Calibri"/>
          <w:sz w:val="22"/>
          <w:szCs w:val="22"/>
        </w:rPr>
        <w:t>NY H&amp;C Partnership Population Health Programme Resource</w:t>
      </w:r>
    </w:p>
    <w:p w14:paraId="307D79C0" w14:textId="055C8CCD" w:rsidR="00FC4CDD" w:rsidRDefault="00FC4CDD" w:rsidP="00DC0E26">
      <w:pPr>
        <w:pStyle w:val="ListParagraph"/>
        <w:numPr>
          <w:ilvl w:val="1"/>
          <w:numId w:val="3"/>
        </w:numPr>
        <w:rPr>
          <w:rFonts w:ascii="Calibri" w:hAnsi="Calibri" w:cs="Calibri"/>
          <w:sz w:val="22"/>
          <w:szCs w:val="22"/>
        </w:rPr>
      </w:pPr>
      <w:r w:rsidRPr="00EC3028">
        <w:rPr>
          <w:rFonts w:ascii="Calibri" w:hAnsi="Calibri" w:cs="Calibri"/>
          <w:sz w:val="22"/>
          <w:szCs w:val="22"/>
        </w:rPr>
        <w:t>Population Health and Inequalities Education and Training Programme</w:t>
      </w:r>
      <w:r w:rsidR="00DC0E26">
        <w:rPr>
          <w:rFonts w:ascii="Calibri" w:hAnsi="Calibri" w:cs="Calibri"/>
          <w:sz w:val="22"/>
          <w:szCs w:val="22"/>
        </w:rPr>
        <w:t>.</w:t>
      </w:r>
    </w:p>
    <w:p w14:paraId="6888CAD4" w14:textId="77777777" w:rsidR="00DC0E26" w:rsidRPr="00DC0E26" w:rsidRDefault="00DC0E26" w:rsidP="00DC0E26">
      <w:pPr>
        <w:pStyle w:val="ListParagraph"/>
        <w:ind w:left="1440"/>
        <w:rPr>
          <w:rFonts w:ascii="Calibri" w:hAnsi="Calibri" w:cs="Calibri"/>
          <w:sz w:val="22"/>
          <w:szCs w:val="22"/>
        </w:rPr>
      </w:pPr>
    </w:p>
    <w:p w14:paraId="153FC17E" w14:textId="24A518D8" w:rsidR="00EC3028" w:rsidRDefault="00B1541D" w:rsidP="00DC0E26">
      <w:pPr>
        <w:pStyle w:val="ListParagraph"/>
        <w:numPr>
          <w:ilvl w:val="0"/>
          <w:numId w:val="1"/>
        </w:numPr>
        <w:spacing w:after="240"/>
        <w:ind w:left="360"/>
        <w:jc w:val="both"/>
        <w:rPr>
          <w:rFonts w:ascii="Calibri" w:hAnsi="Calibri" w:cs="Calibri"/>
          <w:b/>
          <w:bCs/>
          <w:sz w:val="22"/>
          <w:szCs w:val="22"/>
        </w:rPr>
      </w:pPr>
      <w:r>
        <w:rPr>
          <w:rFonts w:ascii="Calibri" w:hAnsi="Calibri" w:cs="Calibri"/>
          <w:b/>
          <w:bCs/>
          <w:sz w:val="22"/>
          <w:szCs w:val="22"/>
        </w:rPr>
        <w:t>Commissioning Principles</w:t>
      </w:r>
    </w:p>
    <w:p w14:paraId="1B0BACA6" w14:textId="11C37FFF" w:rsidR="00B1541D" w:rsidRPr="00DC0E26" w:rsidRDefault="00B1541D" w:rsidP="00DC0E26">
      <w:pPr>
        <w:spacing w:before="120"/>
        <w:jc w:val="both"/>
        <w:rPr>
          <w:rFonts w:ascii="Calibri" w:hAnsi="Calibri" w:cs="Calibri"/>
          <w:sz w:val="22"/>
          <w:szCs w:val="22"/>
        </w:rPr>
      </w:pPr>
      <w:r w:rsidRPr="00DC0E26">
        <w:rPr>
          <w:rFonts w:ascii="Calibri" w:hAnsi="Calibri" w:cs="Calibri"/>
          <w:sz w:val="22"/>
          <w:szCs w:val="22"/>
        </w:rPr>
        <w:t xml:space="preserve">Jane reported on the </w:t>
      </w:r>
      <w:r w:rsidR="005D7ECE" w:rsidRPr="00DC0E26">
        <w:rPr>
          <w:rFonts w:ascii="Calibri" w:hAnsi="Calibri" w:cs="Calibri"/>
          <w:sz w:val="22"/>
          <w:szCs w:val="22"/>
        </w:rPr>
        <w:t>Collaborative</w:t>
      </w:r>
      <w:r w:rsidRPr="00DC0E26">
        <w:rPr>
          <w:rFonts w:ascii="Calibri" w:hAnsi="Calibri" w:cs="Calibri"/>
          <w:sz w:val="22"/>
          <w:szCs w:val="22"/>
        </w:rPr>
        <w:t xml:space="preserve"> and Thriving Communities Partnership Meeting and shared a PowerPoint presentation on the Principles of Commissioning with the meeting.</w:t>
      </w:r>
      <w:r w:rsidR="00DC0E26" w:rsidRPr="00DC0E26">
        <w:rPr>
          <w:rFonts w:ascii="Calibri" w:hAnsi="Calibri" w:cs="Calibri"/>
          <w:sz w:val="22"/>
          <w:szCs w:val="22"/>
        </w:rPr>
        <w:t xml:space="preserve">  A</w:t>
      </w:r>
      <w:r w:rsidRPr="00DC0E26">
        <w:rPr>
          <w:rFonts w:ascii="Calibri" w:hAnsi="Calibri" w:cs="Calibri"/>
          <w:sz w:val="22"/>
          <w:szCs w:val="22"/>
        </w:rPr>
        <w:t xml:space="preserve"> general discussion on commissioning</w:t>
      </w:r>
      <w:r w:rsidR="00DC0E26" w:rsidRPr="00DC0E26">
        <w:rPr>
          <w:rFonts w:ascii="Calibri" w:hAnsi="Calibri" w:cs="Calibri"/>
          <w:sz w:val="22"/>
          <w:szCs w:val="22"/>
        </w:rPr>
        <w:t xml:space="preserve"> followed,</w:t>
      </w:r>
      <w:r w:rsidRPr="00DC0E26">
        <w:rPr>
          <w:rFonts w:ascii="Calibri" w:hAnsi="Calibri" w:cs="Calibri"/>
          <w:sz w:val="22"/>
          <w:szCs w:val="22"/>
        </w:rPr>
        <w:t xml:space="preserve"> which included:  power imbalances and financial risks for VCSE organisations</w:t>
      </w:r>
      <w:r w:rsidR="00DC0E26" w:rsidRPr="00DC0E26">
        <w:rPr>
          <w:rFonts w:ascii="Calibri" w:hAnsi="Calibri" w:cs="Calibri"/>
          <w:sz w:val="22"/>
          <w:szCs w:val="22"/>
        </w:rPr>
        <w:t>;</w:t>
      </w:r>
      <w:r w:rsidRPr="00DC0E26">
        <w:rPr>
          <w:rFonts w:ascii="Calibri" w:hAnsi="Calibri" w:cs="Calibri"/>
          <w:sz w:val="22"/>
          <w:szCs w:val="22"/>
        </w:rPr>
        <w:t xml:space="preserve"> watering down approved provider lists</w:t>
      </w:r>
      <w:r w:rsidR="00DC0E26" w:rsidRPr="00DC0E26">
        <w:rPr>
          <w:rFonts w:ascii="Calibri" w:hAnsi="Calibri" w:cs="Calibri"/>
          <w:sz w:val="22"/>
          <w:szCs w:val="22"/>
        </w:rPr>
        <w:t>;</w:t>
      </w:r>
      <w:r w:rsidRPr="00DC0E26">
        <w:rPr>
          <w:rFonts w:ascii="Calibri" w:hAnsi="Calibri" w:cs="Calibri"/>
          <w:sz w:val="22"/>
          <w:szCs w:val="22"/>
        </w:rPr>
        <w:t xml:space="preserve"> full cost recovery</w:t>
      </w:r>
      <w:r w:rsidR="00DC0E26" w:rsidRPr="00DC0E26">
        <w:rPr>
          <w:rFonts w:ascii="Calibri" w:hAnsi="Calibri" w:cs="Calibri"/>
          <w:sz w:val="22"/>
          <w:szCs w:val="22"/>
        </w:rPr>
        <w:t>;</w:t>
      </w:r>
      <w:r w:rsidRPr="00DC0E26">
        <w:rPr>
          <w:rFonts w:ascii="Calibri" w:hAnsi="Calibri" w:cs="Calibri"/>
          <w:sz w:val="22"/>
          <w:szCs w:val="22"/>
        </w:rPr>
        <w:t xml:space="preserve"> procurement law changes</w:t>
      </w:r>
      <w:r w:rsidR="00DC0E26" w:rsidRPr="00DC0E26">
        <w:rPr>
          <w:rFonts w:ascii="Calibri" w:hAnsi="Calibri" w:cs="Calibri"/>
          <w:sz w:val="22"/>
          <w:szCs w:val="22"/>
        </w:rPr>
        <w:t>;</w:t>
      </w:r>
      <w:r w:rsidRPr="00DC0E26">
        <w:rPr>
          <w:rFonts w:ascii="Calibri" w:hAnsi="Calibri" w:cs="Calibri"/>
          <w:sz w:val="22"/>
          <w:szCs w:val="22"/>
        </w:rPr>
        <w:t xml:space="preserve"> social value and the costs of demonstrating this</w:t>
      </w:r>
      <w:r w:rsidR="00DC0E26" w:rsidRPr="00DC0E26">
        <w:rPr>
          <w:rFonts w:ascii="Calibri" w:hAnsi="Calibri" w:cs="Calibri"/>
          <w:sz w:val="22"/>
          <w:szCs w:val="22"/>
        </w:rPr>
        <w:t xml:space="preserve">; </w:t>
      </w:r>
      <w:r w:rsidRPr="00DC0E26">
        <w:rPr>
          <w:rFonts w:ascii="Calibri" w:hAnsi="Calibri" w:cs="Calibri"/>
          <w:sz w:val="22"/>
          <w:szCs w:val="22"/>
        </w:rPr>
        <w:t>the Combined Authority use</w:t>
      </w:r>
      <w:r w:rsidR="00DC0E26" w:rsidRPr="00DC0E26">
        <w:rPr>
          <w:rFonts w:ascii="Calibri" w:hAnsi="Calibri" w:cs="Calibri"/>
          <w:sz w:val="22"/>
          <w:szCs w:val="22"/>
        </w:rPr>
        <w:t xml:space="preserve"> of</w:t>
      </w:r>
      <w:r w:rsidRPr="00DC0E26">
        <w:rPr>
          <w:rFonts w:ascii="Calibri" w:hAnsi="Calibri" w:cs="Calibri"/>
          <w:sz w:val="22"/>
          <w:szCs w:val="22"/>
        </w:rPr>
        <w:t xml:space="preserve"> dynamic purchasing and North Yorkshire Council</w:t>
      </w:r>
      <w:r w:rsidR="00DC0E26" w:rsidRPr="00DC0E26">
        <w:rPr>
          <w:rFonts w:ascii="Calibri" w:hAnsi="Calibri" w:cs="Calibri"/>
          <w:sz w:val="22"/>
          <w:szCs w:val="22"/>
        </w:rPr>
        <w:t xml:space="preserve">’s </w:t>
      </w:r>
      <w:r w:rsidRPr="00DC0E26">
        <w:rPr>
          <w:rFonts w:ascii="Calibri" w:hAnsi="Calibri" w:cs="Calibri"/>
          <w:sz w:val="22"/>
          <w:szCs w:val="22"/>
        </w:rPr>
        <w:t>APL and the need for consistency.</w:t>
      </w:r>
    </w:p>
    <w:p w14:paraId="4B33FDB6" w14:textId="77777777" w:rsidR="00B1541D" w:rsidRPr="00DC0E26" w:rsidRDefault="00B1541D" w:rsidP="00DC0E26">
      <w:pPr>
        <w:jc w:val="both"/>
        <w:rPr>
          <w:rFonts w:ascii="Calibri" w:hAnsi="Calibri" w:cs="Calibri"/>
          <w:b/>
          <w:bCs/>
          <w:i/>
          <w:iCs/>
          <w:sz w:val="22"/>
          <w:szCs w:val="22"/>
        </w:rPr>
      </w:pPr>
      <w:r w:rsidRPr="00DC0E26">
        <w:rPr>
          <w:rFonts w:ascii="Calibri" w:hAnsi="Calibri" w:cs="Calibri"/>
          <w:b/>
          <w:bCs/>
          <w:i/>
          <w:iCs/>
          <w:sz w:val="22"/>
          <w:szCs w:val="22"/>
        </w:rPr>
        <w:t>Action:  Jane to forward copies of the slides for members.</w:t>
      </w:r>
    </w:p>
    <w:p w14:paraId="3EF4C3DC" w14:textId="0225A4C3" w:rsidR="00B1541D" w:rsidRPr="00DC0E26" w:rsidRDefault="00B1541D" w:rsidP="00DC0E26">
      <w:pPr>
        <w:jc w:val="both"/>
        <w:rPr>
          <w:rFonts w:ascii="Calibri" w:hAnsi="Calibri" w:cs="Calibri"/>
          <w:b/>
          <w:bCs/>
          <w:i/>
          <w:iCs/>
          <w:sz w:val="22"/>
          <w:szCs w:val="22"/>
        </w:rPr>
      </w:pPr>
      <w:r w:rsidRPr="00DC0E26">
        <w:rPr>
          <w:rFonts w:ascii="Calibri" w:hAnsi="Calibri" w:cs="Calibri"/>
          <w:b/>
          <w:bCs/>
          <w:i/>
          <w:iCs/>
          <w:sz w:val="22"/>
          <w:szCs w:val="22"/>
        </w:rPr>
        <w:t xml:space="preserve">Action:  Members to share with wider partnerships ad to provide feedback key asks regarding commissioning principles. </w:t>
      </w:r>
    </w:p>
    <w:p w14:paraId="79255412" w14:textId="77777777" w:rsidR="00B1541D" w:rsidRPr="00B1541D" w:rsidRDefault="00B1541D" w:rsidP="00B1541D">
      <w:pPr>
        <w:pStyle w:val="ListParagraph"/>
        <w:ind w:left="360"/>
        <w:jc w:val="both"/>
        <w:rPr>
          <w:rFonts w:ascii="Calibri" w:hAnsi="Calibri" w:cs="Calibri"/>
          <w:sz w:val="22"/>
          <w:szCs w:val="22"/>
        </w:rPr>
      </w:pPr>
    </w:p>
    <w:p w14:paraId="78DC3A1E" w14:textId="5AC347CF" w:rsidR="00C214F0" w:rsidRPr="00C214F0" w:rsidRDefault="00C214F0" w:rsidP="00C214F0">
      <w:pPr>
        <w:pStyle w:val="ListParagraph"/>
        <w:numPr>
          <w:ilvl w:val="0"/>
          <w:numId w:val="1"/>
        </w:numPr>
        <w:ind w:left="360"/>
        <w:jc w:val="both"/>
        <w:rPr>
          <w:rFonts w:ascii="Calibri" w:hAnsi="Calibri" w:cs="Calibri"/>
          <w:b/>
          <w:bCs/>
          <w:sz w:val="22"/>
          <w:szCs w:val="22"/>
        </w:rPr>
      </w:pPr>
      <w:r w:rsidRPr="00C214F0">
        <w:rPr>
          <w:rFonts w:ascii="Calibri" w:hAnsi="Calibri" w:cs="Calibri"/>
          <w:b/>
          <w:bCs/>
          <w:sz w:val="22"/>
          <w:szCs w:val="22"/>
        </w:rPr>
        <w:t>2024 achievements and ambitions for 2025</w:t>
      </w:r>
    </w:p>
    <w:tbl>
      <w:tblPr>
        <w:tblStyle w:val="TableGrid"/>
        <w:tblW w:w="0" w:type="auto"/>
        <w:tblLook w:val="04A0" w:firstRow="1" w:lastRow="0" w:firstColumn="1" w:lastColumn="0" w:noHBand="0" w:noVBand="1"/>
      </w:tblPr>
      <w:tblGrid>
        <w:gridCol w:w="1696"/>
        <w:gridCol w:w="4310"/>
        <w:gridCol w:w="3004"/>
      </w:tblGrid>
      <w:tr w:rsidR="00C214F0" w:rsidRPr="00C214F0" w14:paraId="61FD50A2" w14:textId="77777777" w:rsidTr="00DC0E26">
        <w:tc>
          <w:tcPr>
            <w:tcW w:w="1696" w:type="dxa"/>
          </w:tcPr>
          <w:p w14:paraId="67D5DF2F" w14:textId="1A9C9D6B" w:rsidR="00C214F0" w:rsidRPr="00DC0E26" w:rsidRDefault="00C214F0" w:rsidP="00C214F0">
            <w:pPr>
              <w:jc w:val="both"/>
              <w:rPr>
                <w:rFonts w:ascii="Calibri" w:hAnsi="Calibri" w:cs="Calibri"/>
                <w:b/>
                <w:bCs/>
                <w:sz w:val="20"/>
                <w:szCs w:val="20"/>
              </w:rPr>
            </w:pPr>
            <w:bookmarkStart w:id="1" w:name="_Hlk190275007"/>
            <w:r w:rsidRPr="00DC0E26">
              <w:rPr>
                <w:rFonts w:ascii="Calibri" w:hAnsi="Calibri" w:cs="Calibri"/>
                <w:b/>
                <w:bCs/>
                <w:sz w:val="20"/>
                <w:szCs w:val="20"/>
              </w:rPr>
              <w:t>Organisation</w:t>
            </w:r>
          </w:p>
        </w:tc>
        <w:tc>
          <w:tcPr>
            <w:tcW w:w="4310" w:type="dxa"/>
          </w:tcPr>
          <w:p w14:paraId="12DFEE0F" w14:textId="14C2145F" w:rsidR="00C214F0" w:rsidRPr="00DC0E26" w:rsidRDefault="00C214F0" w:rsidP="00C214F0">
            <w:pPr>
              <w:jc w:val="both"/>
              <w:rPr>
                <w:rFonts w:ascii="Calibri" w:hAnsi="Calibri" w:cs="Calibri"/>
                <w:b/>
                <w:bCs/>
                <w:sz w:val="20"/>
                <w:szCs w:val="20"/>
              </w:rPr>
            </w:pPr>
            <w:r w:rsidRPr="00DC0E26">
              <w:rPr>
                <w:rFonts w:ascii="Calibri" w:hAnsi="Calibri" w:cs="Calibri"/>
                <w:b/>
                <w:bCs/>
                <w:sz w:val="20"/>
                <w:szCs w:val="20"/>
              </w:rPr>
              <w:t xml:space="preserve">Achievements </w:t>
            </w:r>
          </w:p>
        </w:tc>
        <w:tc>
          <w:tcPr>
            <w:tcW w:w="3004" w:type="dxa"/>
          </w:tcPr>
          <w:p w14:paraId="33BC8313" w14:textId="7B728EDB" w:rsidR="00C214F0" w:rsidRPr="00DC0E26" w:rsidRDefault="00C214F0" w:rsidP="00C214F0">
            <w:pPr>
              <w:jc w:val="both"/>
              <w:rPr>
                <w:rFonts w:ascii="Calibri" w:hAnsi="Calibri" w:cs="Calibri"/>
                <w:b/>
                <w:bCs/>
                <w:sz w:val="20"/>
                <w:szCs w:val="20"/>
              </w:rPr>
            </w:pPr>
            <w:r w:rsidRPr="00DC0E26">
              <w:rPr>
                <w:rFonts w:ascii="Calibri" w:hAnsi="Calibri" w:cs="Calibri"/>
                <w:b/>
                <w:bCs/>
                <w:sz w:val="20"/>
                <w:szCs w:val="20"/>
              </w:rPr>
              <w:t>Ambitions</w:t>
            </w:r>
          </w:p>
        </w:tc>
      </w:tr>
      <w:bookmarkEnd w:id="1"/>
      <w:tr w:rsidR="00C214F0" w:rsidRPr="00C214F0" w14:paraId="51565AC3" w14:textId="77777777" w:rsidTr="00DC0E26">
        <w:tc>
          <w:tcPr>
            <w:tcW w:w="1696" w:type="dxa"/>
          </w:tcPr>
          <w:p w14:paraId="4E0B43CC" w14:textId="769DCA6C" w:rsidR="00C214F0" w:rsidRPr="00DC0E26" w:rsidRDefault="00C214F0" w:rsidP="00C214F0">
            <w:pPr>
              <w:jc w:val="both"/>
              <w:rPr>
                <w:rFonts w:ascii="Calibri" w:hAnsi="Calibri" w:cs="Calibri"/>
                <w:sz w:val="20"/>
                <w:szCs w:val="20"/>
              </w:rPr>
            </w:pPr>
            <w:r w:rsidRPr="00DC0E26">
              <w:rPr>
                <w:rFonts w:ascii="Calibri" w:hAnsi="Calibri" w:cs="Calibri"/>
                <w:sz w:val="20"/>
                <w:szCs w:val="20"/>
              </w:rPr>
              <w:t>Better Connect</w:t>
            </w:r>
          </w:p>
        </w:tc>
        <w:tc>
          <w:tcPr>
            <w:tcW w:w="4310" w:type="dxa"/>
          </w:tcPr>
          <w:p w14:paraId="2134C6FF" w14:textId="071732D2" w:rsidR="00C214F0" w:rsidRPr="00DC0E26" w:rsidRDefault="00525DA6" w:rsidP="00C214F0">
            <w:pPr>
              <w:jc w:val="both"/>
              <w:rPr>
                <w:rFonts w:ascii="Calibri" w:hAnsi="Calibri" w:cs="Calibri"/>
                <w:sz w:val="20"/>
                <w:szCs w:val="20"/>
              </w:rPr>
            </w:pPr>
            <w:r w:rsidRPr="00DC0E26">
              <w:rPr>
                <w:rFonts w:ascii="Calibri" w:hAnsi="Calibri" w:cs="Calibri"/>
                <w:sz w:val="20"/>
                <w:szCs w:val="20"/>
              </w:rPr>
              <w:t>Continuation of Rise to Thrive programme which supports individuals with health and complex barriers back into employment.</w:t>
            </w:r>
          </w:p>
        </w:tc>
        <w:tc>
          <w:tcPr>
            <w:tcW w:w="3004" w:type="dxa"/>
          </w:tcPr>
          <w:p w14:paraId="3F028AFB" w14:textId="77777777" w:rsidR="00C214F0" w:rsidRPr="00DC0E26" w:rsidRDefault="00525DA6" w:rsidP="00C214F0">
            <w:pPr>
              <w:jc w:val="both"/>
              <w:rPr>
                <w:rFonts w:ascii="Calibri" w:hAnsi="Calibri" w:cs="Calibri"/>
                <w:sz w:val="20"/>
                <w:szCs w:val="20"/>
              </w:rPr>
            </w:pPr>
            <w:r w:rsidRPr="00DC0E26">
              <w:rPr>
                <w:rFonts w:ascii="Calibri" w:hAnsi="Calibri" w:cs="Calibri"/>
                <w:sz w:val="20"/>
                <w:szCs w:val="20"/>
              </w:rPr>
              <w:t>Want to do more of this type of work.</w:t>
            </w:r>
          </w:p>
          <w:p w14:paraId="00C2EEF8" w14:textId="1C82BF5B" w:rsidR="00525DA6" w:rsidRPr="00DC0E26" w:rsidRDefault="00525DA6" w:rsidP="00C214F0">
            <w:pPr>
              <w:jc w:val="both"/>
              <w:rPr>
                <w:rFonts w:ascii="Calibri" w:hAnsi="Calibri" w:cs="Calibri"/>
                <w:sz w:val="20"/>
                <w:szCs w:val="20"/>
              </w:rPr>
            </w:pPr>
            <w:r w:rsidRPr="00DC0E26">
              <w:rPr>
                <w:rFonts w:ascii="Calibri" w:hAnsi="Calibri" w:cs="Calibri"/>
                <w:sz w:val="20"/>
                <w:szCs w:val="20"/>
              </w:rPr>
              <w:t>Impact event to understand and shine a light on how best to support economically inactive individuals with complex needs.</w:t>
            </w:r>
          </w:p>
        </w:tc>
      </w:tr>
      <w:tr w:rsidR="00C214F0" w:rsidRPr="00C214F0" w14:paraId="131453AB" w14:textId="77777777" w:rsidTr="00DC0E26">
        <w:tc>
          <w:tcPr>
            <w:tcW w:w="1696" w:type="dxa"/>
          </w:tcPr>
          <w:p w14:paraId="78E4CD4B" w14:textId="3CC1354D" w:rsidR="00C214F0" w:rsidRPr="00DC0E26" w:rsidRDefault="00525DA6" w:rsidP="00C214F0">
            <w:pPr>
              <w:jc w:val="both"/>
              <w:rPr>
                <w:rFonts w:ascii="Calibri" w:hAnsi="Calibri" w:cs="Calibri"/>
                <w:sz w:val="20"/>
                <w:szCs w:val="20"/>
              </w:rPr>
            </w:pPr>
            <w:r w:rsidRPr="00DC0E26">
              <w:rPr>
                <w:rFonts w:ascii="Calibri" w:hAnsi="Calibri" w:cs="Calibri"/>
                <w:sz w:val="20"/>
                <w:szCs w:val="20"/>
              </w:rPr>
              <w:t>HADCA</w:t>
            </w:r>
          </w:p>
        </w:tc>
        <w:tc>
          <w:tcPr>
            <w:tcW w:w="4310" w:type="dxa"/>
          </w:tcPr>
          <w:p w14:paraId="41ABA674" w14:textId="77777777" w:rsidR="00C214F0" w:rsidRPr="00DC0E26" w:rsidRDefault="00525DA6" w:rsidP="00C214F0">
            <w:pPr>
              <w:jc w:val="both"/>
              <w:rPr>
                <w:rFonts w:ascii="Calibri" w:hAnsi="Calibri" w:cs="Calibri"/>
                <w:sz w:val="20"/>
                <w:szCs w:val="20"/>
              </w:rPr>
            </w:pPr>
            <w:r w:rsidRPr="00DC0E26">
              <w:rPr>
                <w:rFonts w:ascii="Calibri" w:hAnsi="Calibri" w:cs="Calibri"/>
                <w:sz w:val="20"/>
                <w:szCs w:val="20"/>
              </w:rPr>
              <w:t>Prevented 89 falls through HELP services</w:t>
            </w:r>
          </w:p>
          <w:p w14:paraId="5DA53153" w14:textId="77777777" w:rsidR="00525DA6" w:rsidRPr="00DC0E26" w:rsidRDefault="00525DA6" w:rsidP="00C214F0">
            <w:pPr>
              <w:jc w:val="both"/>
              <w:rPr>
                <w:rFonts w:ascii="Calibri" w:hAnsi="Calibri" w:cs="Calibri"/>
                <w:sz w:val="20"/>
                <w:szCs w:val="20"/>
              </w:rPr>
            </w:pPr>
            <w:r w:rsidRPr="00DC0E26">
              <w:rPr>
                <w:rFonts w:ascii="Calibri" w:hAnsi="Calibri" w:cs="Calibri"/>
                <w:sz w:val="20"/>
                <w:szCs w:val="20"/>
              </w:rPr>
              <w:t>The impact of the Volunteer Projects on supporting positive health and wellbeing outcomes.</w:t>
            </w:r>
          </w:p>
          <w:p w14:paraId="7CA4B579" w14:textId="56FD6E03" w:rsidR="00525DA6" w:rsidRPr="00DC0E26" w:rsidRDefault="00525DA6" w:rsidP="00C214F0">
            <w:pPr>
              <w:jc w:val="both"/>
              <w:rPr>
                <w:rFonts w:ascii="Calibri" w:hAnsi="Calibri" w:cs="Calibri"/>
                <w:sz w:val="20"/>
                <w:szCs w:val="20"/>
              </w:rPr>
            </w:pPr>
            <w:r w:rsidRPr="00DC0E26">
              <w:rPr>
                <w:rFonts w:ascii="Calibri" w:hAnsi="Calibri" w:cs="Calibri"/>
                <w:sz w:val="20"/>
                <w:szCs w:val="20"/>
              </w:rPr>
              <w:t>Links developed with Harrogate Hospital’s Ogden Centre</w:t>
            </w:r>
          </w:p>
        </w:tc>
        <w:tc>
          <w:tcPr>
            <w:tcW w:w="3004" w:type="dxa"/>
          </w:tcPr>
          <w:p w14:paraId="04B59A10" w14:textId="1DACAF48" w:rsidR="00C214F0" w:rsidRPr="00DC0E26" w:rsidRDefault="005D7ECE" w:rsidP="00C214F0">
            <w:pPr>
              <w:jc w:val="both"/>
              <w:rPr>
                <w:rFonts w:ascii="Calibri" w:hAnsi="Calibri" w:cs="Calibri"/>
                <w:sz w:val="20"/>
                <w:szCs w:val="20"/>
              </w:rPr>
            </w:pPr>
            <w:r w:rsidRPr="00DC0E26">
              <w:rPr>
                <w:rFonts w:ascii="Calibri" w:hAnsi="Calibri" w:cs="Calibri"/>
                <w:sz w:val="20"/>
                <w:szCs w:val="20"/>
              </w:rPr>
              <w:t>Continuation funding</w:t>
            </w:r>
          </w:p>
          <w:p w14:paraId="19E63AFC" w14:textId="77777777" w:rsidR="000B4F12" w:rsidRPr="00DC0E26" w:rsidRDefault="000B4F12" w:rsidP="00C214F0">
            <w:pPr>
              <w:jc w:val="both"/>
              <w:rPr>
                <w:rFonts w:ascii="Calibri" w:hAnsi="Calibri" w:cs="Calibri"/>
                <w:sz w:val="20"/>
                <w:szCs w:val="20"/>
              </w:rPr>
            </w:pPr>
            <w:r w:rsidRPr="00DC0E26">
              <w:rPr>
                <w:rFonts w:ascii="Calibri" w:hAnsi="Calibri" w:cs="Calibri"/>
                <w:sz w:val="20"/>
                <w:szCs w:val="20"/>
              </w:rPr>
              <w:t>Working with the LCP</w:t>
            </w:r>
          </w:p>
          <w:p w14:paraId="55D2CD21" w14:textId="5DD552B0" w:rsidR="000B4F12" w:rsidRPr="00DC0E26" w:rsidRDefault="000B4F12" w:rsidP="00C214F0">
            <w:pPr>
              <w:jc w:val="both"/>
              <w:rPr>
                <w:rFonts w:ascii="Calibri" w:hAnsi="Calibri" w:cs="Calibri"/>
                <w:sz w:val="20"/>
                <w:szCs w:val="20"/>
              </w:rPr>
            </w:pPr>
            <w:r w:rsidRPr="00DC0E26">
              <w:rPr>
                <w:rFonts w:ascii="Calibri" w:hAnsi="Calibri" w:cs="Calibri"/>
                <w:sz w:val="20"/>
                <w:szCs w:val="20"/>
              </w:rPr>
              <w:t>Development of an environmental/green wellbeing project</w:t>
            </w:r>
          </w:p>
        </w:tc>
      </w:tr>
    </w:tbl>
    <w:p w14:paraId="04F78A82" w14:textId="77777777" w:rsidR="000C3F2D" w:rsidRDefault="000C3F2D">
      <w:r>
        <w:br w:type="page"/>
      </w:r>
    </w:p>
    <w:tbl>
      <w:tblPr>
        <w:tblStyle w:val="TableGrid"/>
        <w:tblW w:w="0" w:type="auto"/>
        <w:tblLook w:val="04A0" w:firstRow="1" w:lastRow="0" w:firstColumn="1" w:lastColumn="0" w:noHBand="0" w:noVBand="1"/>
      </w:tblPr>
      <w:tblGrid>
        <w:gridCol w:w="1696"/>
        <w:gridCol w:w="4310"/>
        <w:gridCol w:w="3004"/>
      </w:tblGrid>
      <w:tr w:rsidR="000C3F2D" w:rsidRPr="00C214F0" w14:paraId="53309994" w14:textId="77777777" w:rsidTr="00DF1B6F">
        <w:tc>
          <w:tcPr>
            <w:tcW w:w="1696" w:type="dxa"/>
          </w:tcPr>
          <w:p w14:paraId="1AB20CA5" w14:textId="7D280FEA" w:rsidR="000C3F2D" w:rsidRPr="00DC0E26" w:rsidRDefault="000C3F2D" w:rsidP="00DF1B6F">
            <w:pPr>
              <w:jc w:val="both"/>
              <w:rPr>
                <w:rFonts w:ascii="Calibri" w:hAnsi="Calibri" w:cs="Calibri"/>
                <w:b/>
                <w:bCs/>
                <w:sz w:val="20"/>
                <w:szCs w:val="20"/>
              </w:rPr>
            </w:pPr>
            <w:r w:rsidRPr="00DC0E26">
              <w:rPr>
                <w:rFonts w:ascii="Calibri" w:hAnsi="Calibri" w:cs="Calibri"/>
                <w:b/>
                <w:bCs/>
                <w:sz w:val="20"/>
                <w:szCs w:val="20"/>
              </w:rPr>
              <w:lastRenderedPageBreak/>
              <w:t>Organisation</w:t>
            </w:r>
          </w:p>
        </w:tc>
        <w:tc>
          <w:tcPr>
            <w:tcW w:w="4310" w:type="dxa"/>
          </w:tcPr>
          <w:p w14:paraId="3B9BD3E8" w14:textId="77777777" w:rsidR="000C3F2D" w:rsidRPr="00DC0E26" w:rsidRDefault="000C3F2D" w:rsidP="00DF1B6F">
            <w:pPr>
              <w:jc w:val="both"/>
              <w:rPr>
                <w:rFonts w:ascii="Calibri" w:hAnsi="Calibri" w:cs="Calibri"/>
                <w:b/>
                <w:bCs/>
                <w:sz w:val="20"/>
                <w:szCs w:val="20"/>
              </w:rPr>
            </w:pPr>
            <w:r w:rsidRPr="00DC0E26">
              <w:rPr>
                <w:rFonts w:ascii="Calibri" w:hAnsi="Calibri" w:cs="Calibri"/>
                <w:b/>
                <w:bCs/>
                <w:sz w:val="20"/>
                <w:szCs w:val="20"/>
              </w:rPr>
              <w:t xml:space="preserve">Achievements </w:t>
            </w:r>
          </w:p>
        </w:tc>
        <w:tc>
          <w:tcPr>
            <w:tcW w:w="3004" w:type="dxa"/>
          </w:tcPr>
          <w:p w14:paraId="641D4D6F" w14:textId="77777777" w:rsidR="000C3F2D" w:rsidRPr="00DC0E26" w:rsidRDefault="000C3F2D" w:rsidP="00DF1B6F">
            <w:pPr>
              <w:jc w:val="both"/>
              <w:rPr>
                <w:rFonts w:ascii="Calibri" w:hAnsi="Calibri" w:cs="Calibri"/>
                <w:b/>
                <w:bCs/>
                <w:sz w:val="20"/>
                <w:szCs w:val="20"/>
              </w:rPr>
            </w:pPr>
            <w:r w:rsidRPr="00DC0E26">
              <w:rPr>
                <w:rFonts w:ascii="Calibri" w:hAnsi="Calibri" w:cs="Calibri"/>
                <w:b/>
                <w:bCs/>
                <w:sz w:val="20"/>
                <w:szCs w:val="20"/>
              </w:rPr>
              <w:t>Ambitions</w:t>
            </w:r>
          </w:p>
        </w:tc>
      </w:tr>
      <w:tr w:rsidR="00C214F0" w:rsidRPr="00C214F0" w14:paraId="60785ED6" w14:textId="77777777" w:rsidTr="00DC0E26">
        <w:tc>
          <w:tcPr>
            <w:tcW w:w="1696" w:type="dxa"/>
          </w:tcPr>
          <w:p w14:paraId="0DDA7116" w14:textId="74D4E045" w:rsidR="00C214F0" w:rsidRPr="00DC0E26" w:rsidRDefault="000B4F12" w:rsidP="00C214F0">
            <w:pPr>
              <w:jc w:val="both"/>
              <w:rPr>
                <w:rFonts w:ascii="Calibri" w:hAnsi="Calibri" w:cs="Calibri"/>
                <w:sz w:val="20"/>
                <w:szCs w:val="20"/>
              </w:rPr>
            </w:pPr>
            <w:r w:rsidRPr="00DC0E26">
              <w:rPr>
                <w:rFonts w:ascii="Calibri" w:hAnsi="Calibri" w:cs="Calibri"/>
                <w:sz w:val="20"/>
                <w:szCs w:val="20"/>
              </w:rPr>
              <w:t>Hambleton Community Action</w:t>
            </w:r>
          </w:p>
        </w:tc>
        <w:tc>
          <w:tcPr>
            <w:tcW w:w="4310" w:type="dxa"/>
          </w:tcPr>
          <w:p w14:paraId="604519EB" w14:textId="44F901E4" w:rsidR="00C214F0" w:rsidRPr="00DC0E26" w:rsidRDefault="000B4F12" w:rsidP="00C214F0">
            <w:pPr>
              <w:jc w:val="both"/>
              <w:rPr>
                <w:rFonts w:ascii="Calibri" w:hAnsi="Calibri" w:cs="Calibri"/>
                <w:sz w:val="20"/>
                <w:szCs w:val="20"/>
              </w:rPr>
            </w:pPr>
            <w:r w:rsidRPr="00DC0E26">
              <w:rPr>
                <w:rFonts w:ascii="Calibri" w:hAnsi="Calibri" w:cs="Calibri"/>
                <w:sz w:val="20"/>
                <w:szCs w:val="20"/>
              </w:rPr>
              <w:t xml:space="preserve">Community Space opening – social supermarket model </w:t>
            </w:r>
            <w:r w:rsidR="000C3F2D">
              <w:rPr>
                <w:rFonts w:ascii="Calibri" w:hAnsi="Calibri" w:cs="Calibri"/>
                <w:sz w:val="20"/>
                <w:szCs w:val="20"/>
              </w:rPr>
              <w:t>is</w:t>
            </w:r>
            <w:r w:rsidR="000C3F2D" w:rsidRPr="00DC0E26">
              <w:rPr>
                <w:rFonts w:ascii="Calibri" w:hAnsi="Calibri" w:cs="Calibri"/>
                <w:sz w:val="20"/>
                <w:szCs w:val="20"/>
              </w:rPr>
              <w:t xml:space="preserve"> </w:t>
            </w:r>
            <w:r w:rsidRPr="00DC0E26">
              <w:rPr>
                <w:rFonts w:ascii="Calibri" w:hAnsi="Calibri" w:cs="Calibri"/>
                <w:sz w:val="20"/>
                <w:szCs w:val="20"/>
              </w:rPr>
              <w:t>encouraging people to connect, volunteer and access services.</w:t>
            </w:r>
          </w:p>
          <w:p w14:paraId="2B21CE9F" w14:textId="77777777" w:rsidR="000B4F12" w:rsidRPr="00DC0E26" w:rsidRDefault="000B4F12" w:rsidP="00C214F0">
            <w:pPr>
              <w:jc w:val="both"/>
              <w:rPr>
                <w:rFonts w:ascii="Calibri" w:hAnsi="Calibri" w:cs="Calibri"/>
                <w:sz w:val="20"/>
                <w:szCs w:val="20"/>
              </w:rPr>
            </w:pPr>
            <w:r w:rsidRPr="00DC0E26">
              <w:rPr>
                <w:rFonts w:ascii="Calibri" w:hAnsi="Calibri" w:cs="Calibri"/>
                <w:sz w:val="20"/>
                <w:szCs w:val="20"/>
              </w:rPr>
              <w:t>By Your Side Advocacy Lite Service</w:t>
            </w:r>
          </w:p>
          <w:p w14:paraId="103101AE" w14:textId="6C171E18" w:rsidR="000B4F12" w:rsidRPr="00DC0E26" w:rsidRDefault="000B4F12" w:rsidP="00C214F0">
            <w:pPr>
              <w:jc w:val="both"/>
              <w:rPr>
                <w:rFonts w:ascii="Calibri" w:hAnsi="Calibri" w:cs="Calibri"/>
                <w:sz w:val="20"/>
                <w:szCs w:val="20"/>
              </w:rPr>
            </w:pPr>
            <w:r w:rsidRPr="00DC0E26">
              <w:rPr>
                <w:rFonts w:ascii="Calibri" w:hAnsi="Calibri" w:cs="Calibri"/>
                <w:sz w:val="20"/>
                <w:szCs w:val="20"/>
              </w:rPr>
              <w:t>Developing relationships with LCP and Health Inequalities work</w:t>
            </w:r>
          </w:p>
        </w:tc>
        <w:tc>
          <w:tcPr>
            <w:tcW w:w="3004" w:type="dxa"/>
          </w:tcPr>
          <w:p w14:paraId="3EF6E446" w14:textId="77777777" w:rsidR="00C214F0" w:rsidRPr="00DC0E26" w:rsidRDefault="000B4F12" w:rsidP="00C214F0">
            <w:pPr>
              <w:jc w:val="both"/>
              <w:rPr>
                <w:rFonts w:ascii="Calibri" w:hAnsi="Calibri" w:cs="Calibri"/>
                <w:sz w:val="20"/>
                <w:szCs w:val="20"/>
              </w:rPr>
            </w:pPr>
            <w:r w:rsidRPr="00DC0E26">
              <w:rPr>
                <w:rFonts w:ascii="Calibri" w:hAnsi="Calibri" w:cs="Calibri"/>
                <w:sz w:val="20"/>
                <w:szCs w:val="20"/>
              </w:rPr>
              <w:t>Continuation funding</w:t>
            </w:r>
          </w:p>
          <w:p w14:paraId="3BCE3415" w14:textId="77777777" w:rsidR="000B4F12" w:rsidRPr="00DC0E26" w:rsidRDefault="000B4F12" w:rsidP="00C214F0">
            <w:pPr>
              <w:jc w:val="both"/>
              <w:rPr>
                <w:rFonts w:ascii="Calibri" w:hAnsi="Calibri" w:cs="Calibri"/>
                <w:sz w:val="20"/>
                <w:szCs w:val="20"/>
              </w:rPr>
            </w:pPr>
            <w:r w:rsidRPr="00DC0E26">
              <w:rPr>
                <w:rFonts w:ascii="Calibri" w:hAnsi="Calibri" w:cs="Calibri"/>
                <w:sz w:val="20"/>
                <w:szCs w:val="20"/>
              </w:rPr>
              <w:t>Project expansion – Supporting Volunteering and By Your Side</w:t>
            </w:r>
          </w:p>
          <w:p w14:paraId="431A3BE3" w14:textId="7D6C43C0" w:rsidR="000B4F12" w:rsidRPr="00DC0E26" w:rsidRDefault="000B4F12" w:rsidP="00C214F0">
            <w:pPr>
              <w:jc w:val="both"/>
              <w:rPr>
                <w:rFonts w:ascii="Calibri" w:hAnsi="Calibri" w:cs="Calibri"/>
                <w:sz w:val="20"/>
                <w:szCs w:val="20"/>
              </w:rPr>
            </w:pPr>
            <w:r w:rsidRPr="00DC0E26">
              <w:rPr>
                <w:rFonts w:ascii="Calibri" w:hAnsi="Calibri" w:cs="Calibri"/>
                <w:sz w:val="20"/>
                <w:szCs w:val="20"/>
              </w:rPr>
              <w:t>Adapting</w:t>
            </w:r>
          </w:p>
        </w:tc>
      </w:tr>
      <w:tr w:rsidR="00C214F0" w:rsidRPr="00C214F0" w14:paraId="796AA9B8" w14:textId="77777777" w:rsidTr="00DC0E26">
        <w:tc>
          <w:tcPr>
            <w:tcW w:w="1696" w:type="dxa"/>
          </w:tcPr>
          <w:p w14:paraId="04DB1CC0" w14:textId="2CB4EDC2" w:rsidR="00C214F0" w:rsidRPr="00DC0E26" w:rsidRDefault="000B4F12" w:rsidP="00C214F0">
            <w:pPr>
              <w:jc w:val="both"/>
              <w:rPr>
                <w:rFonts w:ascii="Calibri" w:hAnsi="Calibri" w:cs="Calibri"/>
                <w:sz w:val="20"/>
                <w:szCs w:val="20"/>
              </w:rPr>
            </w:pPr>
            <w:r w:rsidRPr="00DC0E26">
              <w:rPr>
                <w:rFonts w:ascii="Calibri" w:hAnsi="Calibri" w:cs="Calibri"/>
                <w:sz w:val="20"/>
                <w:szCs w:val="20"/>
              </w:rPr>
              <w:t>Nidderdale Plus</w:t>
            </w:r>
          </w:p>
        </w:tc>
        <w:tc>
          <w:tcPr>
            <w:tcW w:w="4310" w:type="dxa"/>
          </w:tcPr>
          <w:p w14:paraId="32CA2C39" w14:textId="77777777" w:rsidR="00C214F0" w:rsidRPr="00DC0E26" w:rsidRDefault="000B4F12" w:rsidP="00C214F0">
            <w:pPr>
              <w:jc w:val="both"/>
              <w:rPr>
                <w:rFonts w:ascii="Calibri" w:hAnsi="Calibri" w:cs="Calibri"/>
                <w:sz w:val="20"/>
                <w:szCs w:val="20"/>
              </w:rPr>
            </w:pPr>
            <w:r w:rsidRPr="00DC0E26">
              <w:rPr>
                <w:rFonts w:ascii="Calibri" w:hAnsi="Calibri" w:cs="Calibri"/>
                <w:sz w:val="20"/>
                <w:szCs w:val="20"/>
              </w:rPr>
              <w:t>First Impact Report produced and now embedded across the organisation</w:t>
            </w:r>
          </w:p>
          <w:p w14:paraId="223EEEB6" w14:textId="77777777" w:rsidR="000B4F12" w:rsidRPr="00DC0E26" w:rsidRDefault="000B4F12" w:rsidP="00C214F0">
            <w:pPr>
              <w:jc w:val="both"/>
              <w:rPr>
                <w:rFonts w:ascii="Calibri" w:hAnsi="Calibri" w:cs="Calibri"/>
                <w:sz w:val="20"/>
                <w:szCs w:val="20"/>
              </w:rPr>
            </w:pPr>
            <w:r w:rsidRPr="00DC0E26">
              <w:rPr>
                <w:rFonts w:ascii="Calibri" w:hAnsi="Calibri" w:cs="Calibri"/>
                <w:sz w:val="20"/>
                <w:szCs w:val="20"/>
              </w:rPr>
              <w:t>Social care pilot started</w:t>
            </w:r>
          </w:p>
          <w:p w14:paraId="20DA69E2" w14:textId="77777777" w:rsidR="000B4F12" w:rsidRPr="00DC0E26" w:rsidRDefault="000B4F12" w:rsidP="00C214F0">
            <w:pPr>
              <w:jc w:val="both"/>
              <w:rPr>
                <w:rFonts w:ascii="Calibri" w:hAnsi="Calibri" w:cs="Calibri"/>
                <w:sz w:val="20"/>
                <w:szCs w:val="20"/>
              </w:rPr>
            </w:pPr>
            <w:r w:rsidRPr="00DC0E26">
              <w:rPr>
                <w:rFonts w:ascii="Calibri" w:hAnsi="Calibri" w:cs="Calibri"/>
                <w:sz w:val="20"/>
                <w:szCs w:val="20"/>
              </w:rPr>
              <w:t>Consolidation of befriending scheme</w:t>
            </w:r>
          </w:p>
          <w:p w14:paraId="0FEB9AB8" w14:textId="77777777" w:rsidR="000B4F12" w:rsidRPr="00DC0E26" w:rsidRDefault="000B4F12" w:rsidP="00C214F0">
            <w:pPr>
              <w:jc w:val="both"/>
              <w:rPr>
                <w:rFonts w:ascii="Calibri" w:hAnsi="Calibri" w:cs="Calibri"/>
                <w:sz w:val="20"/>
                <w:szCs w:val="20"/>
              </w:rPr>
            </w:pPr>
            <w:r w:rsidRPr="00DC0E26">
              <w:rPr>
                <w:rFonts w:ascii="Calibri" w:hAnsi="Calibri" w:cs="Calibri"/>
                <w:sz w:val="20"/>
                <w:szCs w:val="20"/>
              </w:rPr>
              <w:t>Digital Champions project now in its 4</w:t>
            </w:r>
            <w:r w:rsidRPr="00DC0E26">
              <w:rPr>
                <w:rFonts w:ascii="Calibri" w:hAnsi="Calibri" w:cs="Calibri"/>
                <w:sz w:val="20"/>
                <w:szCs w:val="20"/>
                <w:vertAlign w:val="superscript"/>
              </w:rPr>
              <w:t>th</w:t>
            </w:r>
            <w:r w:rsidRPr="00DC0E26">
              <w:rPr>
                <w:rFonts w:ascii="Calibri" w:hAnsi="Calibri" w:cs="Calibri"/>
                <w:sz w:val="20"/>
                <w:szCs w:val="20"/>
              </w:rPr>
              <w:t xml:space="preserve"> year and with growing demand</w:t>
            </w:r>
          </w:p>
          <w:p w14:paraId="64EA9F87" w14:textId="41776B6E" w:rsidR="000B4F12" w:rsidRPr="00DC0E26" w:rsidRDefault="000B4F12" w:rsidP="00C214F0">
            <w:pPr>
              <w:jc w:val="both"/>
              <w:rPr>
                <w:rFonts w:ascii="Calibri" w:hAnsi="Calibri" w:cs="Calibri"/>
                <w:sz w:val="20"/>
                <w:szCs w:val="20"/>
              </w:rPr>
            </w:pPr>
            <w:r w:rsidRPr="00DC0E26">
              <w:rPr>
                <w:rFonts w:ascii="Calibri" w:hAnsi="Calibri" w:cs="Calibri"/>
                <w:sz w:val="20"/>
                <w:szCs w:val="20"/>
              </w:rPr>
              <w:t xml:space="preserve">Charity </w:t>
            </w:r>
            <w:r w:rsidR="005D7ECE" w:rsidRPr="00DC0E26">
              <w:rPr>
                <w:rFonts w:ascii="Calibri" w:hAnsi="Calibri" w:cs="Calibri"/>
                <w:sz w:val="20"/>
                <w:szCs w:val="20"/>
              </w:rPr>
              <w:t>shop’s grant</w:t>
            </w:r>
            <w:r w:rsidRPr="00DC0E26">
              <w:rPr>
                <w:rFonts w:ascii="Calibri" w:hAnsi="Calibri" w:cs="Calibri"/>
                <w:sz w:val="20"/>
                <w:szCs w:val="20"/>
              </w:rPr>
              <w:t xml:space="preserve"> programme to meet unmet needs</w:t>
            </w:r>
          </w:p>
        </w:tc>
        <w:tc>
          <w:tcPr>
            <w:tcW w:w="3004" w:type="dxa"/>
          </w:tcPr>
          <w:p w14:paraId="2248AA82" w14:textId="77777777" w:rsidR="00C214F0" w:rsidRPr="00DC0E26" w:rsidRDefault="000B4F12" w:rsidP="00C214F0">
            <w:pPr>
              <w:jc w:val="both"/>
              <w:rPr>
                <w:rFonts w:ascii="Calibri" w:hAnsi="Calibri" w:cs="Calibri"/>
                <w:sz w:val="20"/>
                <w:szCs w:val="20"/>
              </w:rPr>
            </w:pPr>
            <w:r w:rsidRPr="00DC0E26">
              <w:rPr>
                <w:rFonts w:ascii="Calibri" w:hAnsi="Calibri" w:cs="Calibri"/>
                <w:sz w:val="20"/>
                <w:szCs w:val="20"/>
              </w:rPr>
              <w:t>Being part of the Research Ready network</w:t>
            </w:r>
          </w:p>
          <w:p w14:paraId="17F6FD93" w14:textId="71836FFB" w:rsidR="000B4F12" w:rsidRPr="00DC0E26" w:rsidRDefault="000B4F12" w:rsidP="00C214F0">
            <w:pPr>
              <w:jc w:val="both"/>
              <w:rPr>
                <w:rFonts w:ascii="Calibri" w:hAnsi="Calibri" w:cs="Calibri"/>
                <w:sz w:val="20"/>
                <w:szCs w:val="20"/>
              </w:rPr>
            </w:pPr>
            <w:r w:rsidRPr="00DC0E26">
              <w:rPr>
                <w:rFonts w:ascii="Calibri" w:hAnsi="Calibri" w:cs="Calibri"/>
                <w:sz w:val="20"/>
                <w:szCs w:val="20"/>
              </w:rPr>
              <w:t>Period of consolidation following organisational development and change.</w:t>
            </w:r>
          </w:p>
        </w:tc>
      </w:tr>
      <w:tr w:rsidR="00C214F0" w:rsidRPr="00C214F0" w14:paraId="31F53F2C" w14:textId="77777777" w:rsidTr="00DC0E26">
        <w:tc>
          <w:tcPr>
            <w:tcW w:w="1696" w:type="dxa"/>
          </w:tcPr>
          <w:p w14:paraId="0BFDF654" w14:textId="2149A267" w:rsidR="00C214F0" w:rsidRPr="00DC0E26" w:rsidRDefault="000B4F12" w:rsidP="00C214F0">
            <w:pPr>
              <w:jc w:val="both"/>
              <w:rPr>
                <w:rFonts w:ascii="Calibri" w:hAnsi="Calibri" w:cs="Calibri"/>
                <w:sz w:val="20"/>
                <w:szCs w:val="20"/>
              </w:rPr>
            </w:pPr>
            <w:r w:rsidRPr="00DC0E26">
              <w:rPr>
                <w:rFonts w:ascii="Calibri" w:hAnsi="Calibri" w:cs="Calibri"/>
                <w:sz w:val="20"/>
                <w:szCs w:val="20"/>
              </w:rPr>
              <w:t>North Yorkshire Sport</w:t>
            </w:r>
          </w:p>
        </w:tc>
        <w:tc>
          <w:tcPr>
            <w:tcW w:w="4310" w:type="dxa"/>
          </w:tcPr>
          <w:p w14:paraId="14F993C7" w14:textId="77777777" w:rsidR="00C214F0" w:rsidRPr="00DC0E26" w:rsidRDefault="000B4F12" w:rsidP="00C214F0">
            <w:pPr>
              <w:jc w:val="both"/>
              <w:rPr>
                <w:rFonts w:ascii="Calibri" w:hAnsi="Calibri" w:cs="Calibri"/>
                <w:sz w:val="20"/>
                <w:szCs w:val="20"/>
              </w:rPr>
            </w:pPr>
            <w:r w:rsidRPr="00DC0E26">
              <w:rPr>
                <w:rFonts w:ascii="Calibri" w:hAnsi="Calibri" w:cs="Calibri"/>
                <w:sz w:val="20"/>
                <w:szCs w:val="20"/>
              </w:rPr>
              <w:t>Number of different programmes delivered.</w:t>
            </w:r>
          </w:p>
          <w:p w14:paraId="3890B77C" w14:textId="77777777" w:rsidR="000B4F12" w:rsidRPr="00DC0E26" w:rsidRDefault="000B4F12" w:rsidP="00C214F0">
            <w:pPr>
              <w:jc w:val="both"/>
              <w:rPr>
                <w:rFonts w:ascii="Calibri" w:hAnsi="Calibri" w:cs="Calibri"/>
                <w:sz w:val="20"/>
                <w:szCs w:val="20"/>
              </w:rPr>
            </w:pPr>
            <w:r w:rsidRPr="00DC0E26">
              <w:rPr>
                <w:rFonts w:ascii="Calibri" w:hAnsi="Calibri" w:cs="Calibri"/>
                <w:sz w:val="20"/>
                <w:szCs w:val="20"/>
              </w:rPr>
              <w:t>Get Moving project led to new Selby LCP funded project</w:t>
            </w:r>
          </w:p>
          <w:p w14:paraId="52D2604B" w14:textId="77777777" w:rsidR="000B4F12" w:rsidRPr="00DC0E26" w:rsidRDefault="000B4F12" w:rsidP="00C214F0">
            <w:pPr>
              <w:jc w:val="both"/>
              <w:rPr>
                <w:rFonts w:ascii="Calibri" w:hAnsi="Calibri" w:cs="Calibri"/>
                <w:sz w:val="20"/>
                <w:szCs w:val="20"/>
              </w:rPr>
            </w:pPr>
            <w:r w:rsidRPr="00DC0E26">
              <w:rPr>
                <w:rFonts w:ascii="Calibri" w:hAnsi="Calibri" w:cs="Calibri"/>
                <w:sz w:val="20"/>
                <w:szCs w:val="20"/>
              </w:rPr>
              <w:t>Joint funded Public Health Manager Post</w:t>
            </w:r>
          </w:p>
          <w:p w14:paraId="27653E3C" w14:textId="77777777" w:rsidR="000B4F12" w:rsidRPr="00DC0E26" w:rsidRDefault="000B4F12" w:rsidP="00C214F0">
            <w:pPr>
              <w:jc w:val="both"/>
              <w:rPr>
                <w:rFonts w:ascii="Calibri" w:hAnsi="Calibri" w:cs="Calibri"/>
                <w:sz w:val="20"/>
                <w:szCs w:val="20"/>
              </w:rPr>
            </w:pPr>
            <w:r w:rsidRPr="00DC0E26">
              <w:rPr>
                <w:rFonts w:ascii="Calibri" w:hAnsi="Calibri" w:cs="Calibri"/>
                <w:sz w:val="20"/>
                <w:szCs w:val="20"/>
              </w:rPr>
              <w:t>Development work to deliver Active North Yorkshire Leisure Services and role in supporting health and social care</w:t>
            </w:r>
          </w:p>
          <w:p w14:paraId="28DF9902" w14:textId="3A8BDDD8" w:rsidR="000B4F12" w:rsidRPr="00DC0E26" w:rsidRDefault="000B4F12" w:rsidP="00C214F0">
            <w:pPr>
              <w:jc w:val="both"/>
              <w:rPr>
                <w:rFonts w:ascii="Calibri" w:hAnsi="Calibri" w:cs="Calibri"/>
                <w:sz w:val="20"/>
                <w:szCs w:val="20"/>
              </w:rPr>
            </w:pPr>
            <w:r w:rsidRPr="00DC0E26">
              <w:rPr>
                <w:rFonts w:ascii="Calibri" w:hAnsi="Calibri" w:cs="Calibri"/>
                <w:sz w:val="20"/>
                <w:szCs w:val="20"/>
              </w:rPr>
              <w:t>Awarding £750,000 in g</w:t>
            </w:r>
            <w:r w:rsidR="000D19FA" w:rsidRPr="00DC0E26">
              <w:rPr>
                <w:rFonts w:ascii="Calibri" w:hAnsi="Calibri" w:cs="Calibri"/>
                <w:sz w:val="20"/>
                <w:szCs w:val="20"/>
              </w:rPr>
              <w:t>r</w:t>
            </w:r>
            <w:r w:rsidRPr="00DC0E26">
              <w:rPr>
                <w:rFonts w:ascii="Calibri" w:hAnsi="Calibri" w:cs="Calibri"/>
                <w:sz w:val="20"/>
                <w:szCs w:val="20"/>
              </w:rPr>
              <w:t xml:space="preserve">ants </w:t>
            </w:r>
            <w:r w:rsidR="00614942">
              <w:rPr>
                <w:rFonts w:ascii="Calibri" w:hAnsi="Calibri" w:cs="Calibri"/>
                <w:sz w:val="20"/>
                <w:szCs w:val="20"/>
              </w:rPr>
              <w:t>in</w:t>
            </w:r>
            <w:r w:rsidR="00614942" w:rsidRPr="00DC0E26">
              <w:rPr>
                <w:rFonts w:ascii="Calibri" w:hAnsi="Calibri" w:cs="Calibri"/>
                <w:sz w:val="20"/>
                <w:szCs w:val="20"/>
              </w:rPr>
              <w:t xml:space="preserve"> </w:t>
            </w:r>
            <w:r w:rsidRPr="00DC0E26">
              <w:rPr>
                <w:rFonts w:ascii="Calibri" w:hAnsi="Calibri" w:cs="Calibri"/>
                <w:sz w:val="20"/>
                <w:szCs w:val="20"/>
              </w:rPr>
              <w:t>support with SPF monies</w:t>
            </w:r>
          </w:p>
        </w:tc>
        <w:tc>
          <w:tcPr>
            <w:tcW w:w="3004" w:type="dxa"/>
          </w:tcPr>
          <w:p w14:paraId="26EB9BE1" w14:textId="7B3DDE45" w:rsidR="00C214F0" w:rsidRPr="00DC0E26" w:rsidRDefault="000B4F12" w:rsidP="00C214F0">
            <w:pPr>
              <w:jc w:val="both"/>
              <w:rPr>
                <w:rFonts w:ascii="Calibri" w:hAnsi="Calibri" w:cs="Calibri"/>
                <w:sz w:val="20"/>
                <w:szCs w:val="20"/>
              </w:rPr>
            </w:pPr>
            <w:r w:rsidRPr="00DC0E26">
              <w:rPr>
                <w:rFonts w:ascii="Calibri" w:hAnsi="Calibri" w:cs="Calibri"/>
                <w:sz w:val="20"/>
                <w:szCs w:val="20"/>
              </w:rPr>
              <w:t xml:space="preserve">Working with the Mayor to make a reality his two references to sports and physical activities in his vision statement. </w:t>
            </w:r>
          </w:p>
          <w:p w14:paraId="06098F38" w14:textId="77777777" w:rsidR="000B4F12" w:rsidRPr="00DC0E26" w:rsidRDefault="000B4F12" w:rsidP="00C214F0">
            <w:pPr>
              <w:jc w:val="both"/>
              <w:rPr>
                <w:rFonts w:ascii="Calibri" w:hAnsi="Calibri" w:cs="Calibri"/>
                <w:sz w:val="20"/>
                <w:szCs w:val="20"/>
              </w:rPr>
            </w:pPr>
            <w:r w:rsidRPr="00DC0E26">
              <w:rPr>
                <w:rFonts w:ascii="Calibri" w:hAnsi="Calibri" w:cs="Calibri"/>
                <w:sz w:val="20"/>
                <w:szCs w:val="20"/>
              </w:rPr>
              <w:t>Embedding place based approaches.</w:t>
            </w:r>
          </w:p>
          <w:p w14:paraId="35D09A6F" w14:textId="77777777" w:rsidR="000B4F12" w:rsidRPr="00DC0E26" w:rsidRDefault="000B4F12" w:rsidP="00C214F0">
            <w:pPr>
              <w:jc w:val="both"/>
              <w:rPr>
                <w:rFonts w:ascii="Calibri" w:hAnsi="Calibri" w:cs="Calibri"/>
                <w:sz w:val="20"/>
                <w:szCs w:val="20"/>
              </w:rPr>
            </w:pPr>
            <w:r w:rsidRPr="00DC0E26">
              <w:rPr>
                <w:rFonts w:ascii="Calibri" w:hAnsi="Calibri" w:cs="Calibri"/>
                <w:sz w:val="20"/>
                <w:szCs w:val="20"/>
              </w:rPr>
              <w:t xml:space="preserve">Being one of 10 new pilot Sport England Universal Offer Place Pilots. </w:t>
            </w:r>
          </w:p>
          <w:p w14:paraId="24FDA6D0" w14:textId="2E566EA0" w:rsidR="005F1EA8" w:rsidRPr="00DC0E26" w:rsidRDefault="005F1EA8" w:rsidP="00C214F0">
            <w:pPr>
              <w:jc w:val="both"/>
              <w:rPr>
                <w:rFonts w:ascii="Calibri" w:hAnsi="Calibri" w:cs="Calibri"/>
                <w:sz w:val="20"/>
                <w:szCs w:val="20"/>
              </w:rPr>
            </w:pPr>
            <w:r w:rsidRPr="00DC0E26">
              <w:rPr>
                <w:rFonts w:ascii="Calibri" w:hAnsi="Calibri" w:cs="Calibri"/>
                <w:sz w:val="20"/>
                <w:szCs w:val="20"/>
              </w:rPr>
              <w:t>Team looking at the role of physical activities in supporting the health and wellbeing of 0-5 year olds.</w:t>
            </w:r>
          </w:p>
        </w:tc>
      </w:tr>
    </w:tbl>
    <w:p w14:paraId="05FF1E94" w14:textId="77777777" w:rsidR="00C214F0" w:rsidRDefault="00C214F0" w:rsidP="00C214F0">
      <w:pPr>
        <w:jc w:val="both"/>
        <w:rPr>
          <w:rFonts w:ascii="Calibri" w:hAnsi="Calibri" w:cs="Calibri"/>
          <w:b/>
          <w:bCs/>
          <w:sz w:val="22"/>
          <w:szCs w:val="22"/>
        </w:rPr>
      </w:pPr>
    </w:p>
    <w:p w14:paraId="5B48BEF8" w14:textId="2D0CF9FC" w:rsidR="005F1EA8" w:rsidRDefault="000D19FA" w:rsidP="00DC0E26">
      <w:pPr>
        <w:pStyle w:val="ListParagraph"/>
        <w:numPr>
          <w:ilvl w:val="0"/>
          <w:numId w:val="1"/>
        </w:numPr>
        <w:ind w:left="360"/>
        <w:jc w:val="both"/>
        <w:rPr>
          <w:rFonts w:ascii="Calibri" w:hAnsi="Calibri" w:cs="Calibri"/>
          <w:b/>
          <w:bCs/>
          <w:sz w:val="22"/>
          <w:szCs w:val="22"/>
        </w:rPr>
      </w:pPr>
      <w:r>
        <w:rPr>
          <w:rFonts w:ascii="Calibri" w:hAnsi="Calibri" w:cs="Calibri"/>
          <w:b/>
          <w:bCs/>
          <w:sz w:val="22"/>
          <w:szCs w:val="22"/>
        </w:rPr>
        <w:t>Agenda items for future meetings</w:t>
      </w:r>
    </w:p>
    <w:p w14:paraId="30FC0D07" w14:textId="0E542B8B" w:rsidR="000D19FA" w:rsidRPr="00166780" w:rsidRDefault="00C77B20" w:rsidP="00166780">
      <w:pPr>
        <w:jc w:val="both"/>
        <w:rPr>
          <w:rFonts w:ascii="Calibri" w:hAnsi="Calibri" w:cs="Calibri"/>
          <w:b/>
          <w:bCs/>
          <w:sz w:val="22"/>
          <w:szCs w:val="22"/>
        </w:rPr>
      </w:pPr>
      <w:r>
        <w:rPr>
          <w:rFonts w:ascii="Calibri" w:hAnsi="Calibri" w:cs="Calibri"/>
          <w:sz w:val="22"/>
          <w:szCs w:val="22"/>
        </w:rPr>
        <w:t>An u</w:t>
      </w:r>
      <w:r w:rsidRPr="00C77B20">
        <w:rPr>
          <w:rFonts w:ascii="Calibri" w:hAnsi="Calibri" w:cs="Calibri"/>
          <w:sz w:val="22"/>
          <w:szCs w:val="22"/>
        </w:rPr>
        <w:t>pdate on the VCSE Collaborative.</w:t>
      </w:r>
    </w:p>
    <w:p w14:paraId="3872816A" w14:textId="2F9703AF" w:rsidR="000D19FA" w:rsidRDefault="000D19FA" w:rsidP="00166780">
      <w:pPr>
        <w:pStyle w:val="ListParagraph"/>
        <w:numPr>
          <w:ilvl w:val="0"/>
          <w:numId w:val="1"/>
        </w:numPr>
        <w:spacing w:after="120"/>
        <w:ind w:left="360"/>
        <w:jc w:val="both"/>
        <w:rPr>
          <w:rFonts w:ascii="Calibri" w:hAnsi="Calibri" w:cs="Calibri"/>
          <w:b/>
          <w:bCs/>
          <w:sz w:val="22"/>
          <w:szCs w:val="22"/>
        </w:rPr>
      </w:pPr>
      <w:r>
        <w:rPr>
          <w:rFonts w:ascii="Calibri" w:hAnsi="Calibri" w:cs="Calibri"/>
          <w:b/>
          <w:bCs/>
          <w:sz w:val="22"/>
          <w:szCs w:val="22"/>
        </w:rPr>
        <w:t>Any other business</w:t>
      </w:r>
    </w:p>
    <w:p w14:paraId="58656A2B" w14:textId="3A62B895" w:rsidR="000D19FA" w:rsidRDefault="000D19FA" w:rsidP="000D19FA">
      <w:pPr>
        <w:jc w:val="both"/>
        <w:rPr>
          <w:rFonts w:ascii="Calibri" w:hAnsi="Calibri" w:cs="Calibri"/>
          <w:sz w:val="22"/>
          <w:szCs w:val="22"/>
        </w:rPr>
      </w:pPr>
      <w:r w:rsidRPr="000D19FA">
        <w:rPr>
          <w:rFonts w:ascii="Calibri" w:hAnsi="Calibri" w:cs="Calibri"/>
          <w:sz w:val="22"/>
          <w:szCs w:val="22"/>
        </w:rPr>
        <w:t xml:space="preserve">Jo Fox asked for case studies from members for use in her work as part of the VCSE Collaborative Comms Group, in E-News and on the website.  She will provide a link in the minutes to a case study template for completion.  </w:t>
      </w:r>
    </w:p>
    <w:p w14:paraId="3936790A" w14:textId="6BBB4A8C" w:rsidR="000D19FA" w:rsidRDefault="000D19FA" w:rsidP="000D19FA">
      <w:pPr>
        <w:jc w:val="both"/>
        <w:rPr>
          <w:rFonts w:ascii="Calibri" w:hAnsi="Calibri" w:cs="Calibri"/>
          <w:sz w:val="22"/>
          <w:szCs w:val="22"/>
        </w:rPr>
      </w:pPr>
      <w:r>
        <w:rPr>
          <w:rFonts w:ascii="Calibri" w:hAnsi="Calibri" w:cs="Calibri"/>
          <w:sz w:val="22"/>
          <w:szCs w:val="22"/>
        </w:rPr>
        <w:t>The date of the next scheduled meeting on February 26</w:t>
      </w:r>
      <w:r w:rsidRPr="000D19FA">
        <w:rPr>
          <w:rFonts w:ascii="Calibri" w:hAnsi="Calibri" w:cs="Calibri"/>
          <w:sz w:val="22"/>
          <w:szCs w:val="22"/>
          <w:vertAlign w:val="superscript"/>
        </w:rPr>
        <w:t>th</w:t>
      </w:r>
      <w:r w:rsidR="005D7ECE">
        <w:rPr>
          <w:rFonts w:ascii="Calibri" w:hAnsi="Calibri" w:cs="Calibri"/>
          <w:sz w:val="22"/>
          <w:szCs w:val="22"/>
        </w:rPr>
        <w:t>, 2025,</w:t>
      </w:r>
      <w:r>
        <w:rPr>
          <w:rFonts w:ascii="Calibri" w:hAnsi="Calibri" w:cs="Calibri"/>
          <w:sz w:val="22"/>
          <w:szCs w:val="22"/>
        </w:rPr>
        <w:t xml:space="preserve"> clashes with CAO and Thriving Communities meetings so an alternative date is being sought. </w:t>
      </w:r>
    </w:p>
    <w:p w14:paraId="174B1825" w14:textId="69ECDE53" w:rsidR="00DC0E26" w:rsidRPr="00166780" w:rsidRDefault="00C77B20" w:rsidP="00166780">
      <w:pPr>
        <w:jc w:val="both"/>
        <w:rPr>
          <w:rFonts w:ascii="Calibri" w:hAnsi="Calibri" w:cs="Calibri"/>
          <w:b/>
          <w:bCs/>
          <w:sz w:val="22"/>
          <w:szCs w:val="22"/>
        </w:rPr>
      </w:pPr>
      <w:r>
        <w:rPr>
          <w:rFonts w:ascii="Calibri" w:hAnsi="Calibri" w:cs="Calibri"/>
          <w:sz w:val="22"/>
          <w:szCs w:val="22"/>
        </w:rPr>
        <w:t xml:space="preserve">Dena flagged the Community First Yorkshire and Healthwatch </w:t>
      </w:r>
      <w:r w:rsidR="005D7ECE">
        <w:rPr>
          <w:rFonts w:ascii="Calibri" w:hAnsi="Calibri" w:cs="Calibri"/>
          <w:sz w:val="22"/>
          <w:szCs w:val="22"/>
        </w:rPr>
        <w:t>rural health</w:t>
      </w:r>
      <w:r>
        <w:rPr>
          <w:rFonts w:ascii="Calibri" w:hAnsi="Calibri" w:cs="Calibri"/>
          <w:sz w:val="22"/>
          <w:szCs w:val="22"/>
        </w:rPr>
        <w:t xml:space="preserve"> summit in Easingwold on </w:t>
      </w:r>
      <w:r w:rsidR="005D7ECE">
        <w:rPr>
          <w:rFonts w:ascii="Calibri" w:hAnsi="Calibri" w:cs="Calibri"/>
          <w:sz w:val="22"/>
          <w:szCs w:val="22"/>
        </w:rPr>
        <w:t>21 March 2025</w:t>
      </w:r>
      <w:r>
        <w:rPr>
          <w:rFonts w:ascii="Calibri" w:hAnsi="Calibri" w:cs="Calibri"/>
          <w:sz w:val="22"/>
          <w:szCs w:val="22"/>
        </w:rPr>
        <w:t>, which will look at local health care issues and solutions.</w:t>
      </w:r>
    </w:p>
    <w:p w14:paraId="344358DD" w14:textId="4CA6B3A9" w:rsidR="000D19FA" w:rsidRPr="00DC0E26" w:rsidRDefault="000D19FA" w:rsidP="00DC0E26">
      <w:pPr>
        <w:pStyle w:val="ListParagraph"/>
        <w:numPr>
          <w:ilvl w:val="0"/>
          <w:numId w:val="1"/>
        </w:numPr>
        <w:ind w:left="360"/>
        <w:jc w:val="both"/>
        <w:rPr>
          <w:rFonts w:ascii="Calibri" w:hAnsi="Calibri" w:cs="Calibri"/>
          <w:b/>
          <w:bCs/>
          <w:sz w:val="22"/>
          <w:szCs w:val="22"/>
        </w:rPr>
      </w:pPr>
      <w:r w:rsidRPr="000D19FA">
        <w:rPr>
          <w:rFonts w:ascii="Calibri" w:hAnsi="Calibri" w:cs="Calibri"/>
          <w:b/>
          <w:bCs/>
          <w:sz w:val="22"/>
          <w:szCs w:val="22"/>
        </w:rPr>
        <w:t>Dates of future meetings</w:t>
      </w:r>
    </w:p>
    <w:p w14:paraId="32EED585" w14:textId="51DF83C0" w:rsidR="000D19FA" w:rsidRPr="000D19FA" w:rsidRDefault="00614942" w:rsidP="00166780">
      <w:pPr>
        <w:spacing w:after="120"/>
        <w:jc w:val="both"/>
        <w:rPr>
          <w:rFonts w:ascii="Calibri" w:hAnsi="Calibri" w:cs="Calibri"/>
          <w:b/>
          <w:bCs/>
          <w:sz w:val="22"/>
          <w:szCs w:val="22"/>
        </w:rPr>
      </w:pPr>
      <w:r>
        <w:rPr>
          <w:rFonts w:ascii="Calibri" w:hAnsi="Calibri" w:cs="Calibri"/>
          <w:sz w:val="22"/>
          <w:szCs w:val="22"/>
        </w:rPr>
        <w:t xml:space="preserve">Update: this has now been set as 5 </w:t>
      </w:r>
      <w:proofErr w:type="gramStart"/>
      <w:r>
        <w:rPr>
          <w:rFonts w:ascii="Calibri" w:hAnsi="Calibri" w:cs="Calibri"/>
          <w:sz w:val="22"/>
          <w:szCs w:val="22"/>
        </w:rPr>
        <w:t>March,</w:t>
      </w:r>
      <w:proofErr w:type="gramEnd"/>
      <w:r>
        <w:rPr>
          <w:rFonts w:ascii="Calibri" w:hAnsi="Calibri" w:cs="Calibri"/>
          <w:sz w:val="22"/>
          <w:szCs w:val="22"/>
        </w:rPr>
        <w:t xml:space="preserve"> 2025 10-12 at Better Connect in Knaresborough.</w:t>
      </w:r>
    </w:p>
    <w:p w14:paraId="62990714" w14:textId="5E1D7FF6" w:rsidR="000D19FA" w:rsidRDefault="000D19FA" w:rsidP="00166780">
      <w:pPr>
        <w:spacing w:after="120"/>
        <w:jc w:val="both"/>
        <w:rPr>
          <w:rFonts w:ascii="Calibri" w:hAnsi="Calibri" w:cs="Calibri"/>
          <w:sz w:val="22"/>
          <w:szCs w:val="22"/>
        </w:rPr>
      </w:pPr>
      <w:r>
        <w:rPr>
          <w:rFonts w:ascii="Calibri" w:hAnsi="Calibri" w:cs="Calibri"/>
          <w:sz w:val="22"/>
          <w:szCs w:val="22"/>
        </w:rPr>
        <w:t>23 April 2025 – 10 am – 12 pm, in person at Upper Dales Community Partnership in Hawes.</w:t>
      </w:r>
    </w:p>
    <w:p w14:paraId="4B95C547" w14:textId="6D7D0E67" w:rsidR="000D19FA" w:rsidRDefault="000D19FA" w:rsidP="00166780">
      <w:pPr>
        <w:spacing w:after="120"/>
        <w:jc w:val="both"/>
        <w:rPr>
          <w:rFonts w:ascii="Calibri" w:hAnsi="Calibri" w:cs="Calibri"/>
          <w:sz w:val="22"/>
          <w:szCs w:val="22"/>
        </w:rPr>
      </w:pPr>
      <w:r>
        <w:rPr>
          <w:rFonts w:ascii="Calibri" w:hAnsi="Calibri" w:cs="Calibri"/>
          <w:sz w:val="22"/>
          <w:szCs w:val="22"/>
        </w:rPr>
        <w:t>25</w:t>
      </w:r>
      <w:r>
        <w:rPr>
          <w:rFonts w:ascii="Calibri" w:hAnsi="Calibri" w:cs="Calibri"/>
          <w:sz w:val="22"/>
          <w:szCs w:val="22"/>
          <w:vertAlign w:val="superscript"/>
        </w:rPr>
        <w:t xml:space="preserve"> </w:t>
      </w:r>
      <w:r>
        <w:rPr>
          <w:rFonts w:ascii="Calibri" w:hAnsi="Calibri" w:cs="Calibri"/>
          <w:sz w:val="22"/>
          <w:szCs w:val="22"/>
        </w:rPr>
        <w:t>June 2025, 10 am – 12 pm online</w:t>
      </w:r>
    </w:p>
    <w:p w14:paraId="686DA275" w14:textId="03BED896" w:rsidR="000D19FA" w:rsidRDefault="000D19FA" w:rsidP="00166780">
      <w:pPr>
        <w:spacing w:after="120"/>
        <w:jc w:val="both"/>
        <w:rPr>
          <w:rFonts w:ascii="Calibri" w:hAnsi="Calibri" w:cs="Calibri"/>
          <w:sz w:val="22"/>
          <w:szCs w:val="22"/>
        </w:rPr>
      </w:pPr>
      <w:r>
        <w:rPr>
          <w:rFonts w:ascii="Calibri" w:hAnsi="Calibri" w:cs="Calibri"/>
          <w:sz w:val="22"/>
          <w:szCs w:val="22"/>
        </w:rPr>
        <w:t>27 August 2025, 10 am – 12 pm in person – location to be determined.</w:t>
      </w:r>
    </w:p>
    <w:p w14:paraId="3838C7A1" w14:textId="2A3F2D92" w:rsidR="00DD00EF" w:rsidRPr="00C214F0" w:rsidRDefault="000D19FA" w:rsidP="00166780">
      <w:pPr>
        <w:spacing w:after="120"/>
        <w:jc w:val="both"/>
        <w:rPr>
          <w:rFonts w:ascii="Calibri" w:hAnsi="Calibri" w:cs="Calibri"/>
          <w:sz w:val="22"/>
          <w:szCs w:val="22"/>
        </w:rPr>
      </w:pPr>
      <w:r>
        <w:rPr>
          <w:rFonts w:ascii="Calibri" w:hAnsi="Calibri" w:cs="Calibri"/>
          <w:sz w:val="22"/>
          <w:szCs w:val="22"/>
        </w:rPr>
        <w:t>1</w:t>
      </w:r>
      <w:r>
        <w:rPr>
          <w:rFonts w:ascii="Calibri" w:hAnsi="Calibri" w:cs="Calibri"/>
          <w:sz w:val="22"/>
          <w:szCs w:val="22"/>
          <w:vertAlign w:val="superscript"/>
        </w:rPr>
        <w:t xml:space="preserve"> </w:t>
      </w:r>
      <w:r>
        <w:rPr>
          <w:rFonts w:ascii="Calibri" w:hAnsi="Calibri" w:cs="Calibri"/>
          <w:sz w:val="22"/>
          <w:szCs w:val="22"/>
        </w:rPr>
        <w:t>October 2025, 10 am – 12 pm online</w:t>
      </w:r>
    </w:p>
    <w:sectPr w:rsidR="00DD00EF" w:rsidRPr="00C214F0" w:rsidSect="00A43F1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65DDF" w14:textId="77777777" w:rsidR="00AF204C" w:rsidRDefault="00AF204C" w:rsidP="00404BCE">
      <w:pPr>
        <w:spacing w:after="0" w:line="240" w:lineRule="auto"/>
      </w:pPr>
      <w:r>
        <w:separator/>
      </w:r>
    </w:p>
  </w:endnote>
  <w:endnote w:type="continuationSeparator" w:id="0">
    <w:p w14:paraId="3D5B054C" w14:textId="77777777" w:rsidR="00AF204C" w:rsidRDefault="00AF204C" w:rsidP="0040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4185351"/>
      <w:docPartObj>
        <w:docPartGallery w:val="Page Numbers (Bottom of Page)"/>
        <w:docPartUnique/>
      </w:docPartObj>
    </w:sdtPr>
    <w:sdtContent>
      <w:p w14:paraId="506A1B72" w14:textId="051BD060" w:rsidR="00404BCE" w:rsidRDefault="00404BCE" w:rsidP="005465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F3A70A" w14:textId="77777777" w:rsidR="00404BCE" w:rsidRDefault="00404BCE" w:rsidP="00404B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1050621"/>
      <w:docPartObj>
        <w:docPartGallery w:val="Page Numbers (Bottom of Page)"/>
        <w:docPartUnique/>
      </w:docPartObj>
    </w:sdtPr>
    <w:sdtContent>
      <w:p w14:paraId="500B674F" w14:textId="69505166" w:rsidR="00404BCE" w:rsidRDefault="00404BCE" w:rsidP="005465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E7B353" w14:textId="77777777" w:rsidR="00404BCE" w:rsidRDefault="00404BCE" w:rsidP="00404BC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FD57" w14:textId="77777777" w:rsidR="00404BCE" w:rsidRDefault="00404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EB136" w14:textId="77777777" w:rsidR="00AF204C" w:rsidRDefault="00AF204C" w:rsidP="00404BCE">
      <w:pPr>
        <w:spacing w:after="0" w:line="240" w:lineRule="auto"/>
      </w:pPr>
      <w:r>
        <w:separator/>
      </w:r>
    </w:p>
  </w:footnote>
  <w:footnote w:type="continuationSeparator" w:id="0">
    <w:p w14:paraId="5048C5DA" w14:textId="77777777" w:rsidR="00AF204C" w:rsidRDefault="00AF204C" w:rsidP="00404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B84C" w14:textId="6801DE06" w:rsidR="00404BCE" w:rsidRDefault="00404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7DF3" w14:textId="2AAF82F1" w:rsidR="00404BCE" w:rsidRDefault="00404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9CD" w14:textId="13817212" w:rsidR="00404BCE" w:rsidRDefault="00404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ED7"/>
    <w:multiLevelType w:val="hybridMultilevel"/>
    <w:tmpl w:val="03EA8E22"/>
    <w:lvl w:ilvl="0" w:tplc="3E12A2EE">
      <w:start w:val="6"/>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B2C25"/>
    <w:multiLevelType w:val="multilevel"/>
    <w:tmpl w:val="77580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3362E3"/>
    <w:multiLevelType w:val="multilevel"/>
    <w:tmpl w:val="A3C440B8"/>
    <w:lvl w:ilvl="0">
      <w:start w:val="1"/>
      <w:numFmt w:val="bullet"/>
      <w:lvlText w:val=""/>
      <w:lvlJc w:val="left"/>
      <w:pPr>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1A114F"/>
    <w:multiLevelType w:val="hybridMultilevel"/>
    <w:tmpl w:val="1604E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8994964">
    <w:abstractNumId w:val="3"/>
  </w:num>
  <w:num w:numId="2" w16cid:durableId="365059599">
    <w:abstractNumId w:val="0"/>
  </w:num>
  <w:num w:numId="3" w16cid:durableId="1425876468">
    <w:abstractNumId w:val="1"/>
  </w:num>
  <w:num w:numId="4" w16cid:durableId="1861627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EF"/>
    <w:rsid w:val="000717AC"/>
    <w:rsid w:val="00081532"/>
    <w:rsid w:val="00082278"/>
    <w:rsid w:val="000B4F12"/>
    <w:rsid w:val="000B593C"/>
    <w:rsid w:val="000C3F2D"/>
    <w:rsid w:val="000D19FA"/>
    <w:rsid w:val="000D4AD6"/>
    <w:rsid w:val="00136155"/>
    <w:rsid w:val="00165B08"/>
    <w:rsid w:val="00166780"/>
    <w:rsid w:val="00166795"/>
    <w:rsid w:val="0018157E"/>
    <w:rsid w:val="001A7E54"/>
    <w:rsid w:val="00292300"/>
    <w:rsid w:val="00297031"/>
    <w:rsid w:val="002C31DD"/>
    <w:rsid w:val="0034513D"/>
    <w:rsid w:val="003E6448"/>
    <w:rsid w:val="00404BCE"/>
    <w:rsid w:val="00410313"/>
    <w:rsid w:val="004163A9"/>
    <w:rsid w:val="00476E31"/>
    <w:rsid w:val="00495E60"/>
    <w:rsid w:val="004D6BF4"/>
    <w:rsid w:val="005103D4"/>
    <w:rsid w:val="00525DA6"/>
    <w:rsid w:val="0054219D"/>
    <w:rsid w:val="005B108E"/>
    <w:rsid w:val="005D7ECE"/>
    <w:rsid w:val="005F1EA8"/>
    <w:rsid w:val="00607597"/>
    <w:rsid w:val="00614942"/>
    <w:rsid w:val="006411F4"/>
    <w:rsid w:val="00662AEE"/>
    <w:rsid w:val="0071059A"/>
    <w:rsid w:val="00754D7B"/>
    <w:rsid w:val="00785015"/>
    <w:rsid w:val="00940344"/>
    <w:rsid w:val="00A43F1D"/>
    <w:rsid w:val="00AA536C"/>
    <w:rsid w:val="00AF204C"/>
    <w:rsid w:val="00B1541D"/>
    <w:rsid w:val="00BA6C3E"/>
    <w:rsid w:val="00BE4443"/>
    <w:rsid w:val="00C214F0"/>
    <w:rsid w:val="00C2378E"/>
    <w:rsid w:val="00C77B20"/>
    <w:rsid w:val="00CB6F98"/>
    <w:rsid w:val="00CC6A52"/>
    <w:rsid w:val="00CD62E6"/>
    <w:rsid w:val="00D13DA5"/>
    <w:rsid w:val="00D4601F"/>
    <w:rsid w:val="00DC0E26"/>
    <w:rsid w:val="00DD00EF"/>
    <w:rsid w:val="00E76C92"/>
    <w:rsid w:val="00E86170"/>
    <w:rsid w:val="00EC3028"/>
    <w:rsid w:val="00F3758C"/>
    <w:rsid w:val="00F441A3"/>
    <w:rsid w:val="00FB10FD"/>
    <w:rsid w:val="00FC4C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C303"/>
  <w14:defaultImageDpi w14:val="32767"/>
  <w15:chartTrackingRefBased/>
  <w15:docId w15:val="{AE543355-2316-8542-8A7E-A2B685AB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00EF"/>
  </w:style>
  <w:style w:type="paragraph" w:styleId="Heading1">
    <w:name w:val="heading 1"/>
    <w:basedOn w:val="Normal"/>
    <w:next w:val="Normal"/>
    <w:link w:val="Heading1Char"/>
    <w:uiPriority w:val="9"/>
    <w:qFormat/>
    <w:rsid w:val="00DD0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0EF"/>
    <w:rPr>
      <w:rFonts w:eastAsiaTheme="majorEastAsia" w:cstheme="majorBidi"/>
      <w:color w:val="272727" w:themeColor="text1" w:themeTint="D8"/>
    </w:rPr>
  </w:style>
  <w:style w:type="paragraph" w:styleId="Title">
    <w:name w:val="Title"/>
    <w:basedOn w:val="Normal"/>
    <w:next w:val="Normal"/>
    <w:link w:val="TitleChar"/>
    <w:uiPriority w:val="10"/>
    <w:qFormat/>
    <w:rsid w:val="00DD0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0EF"/>
    <w:pPr>
      <w:spacing w:before="160"/>
      <w:jc w:val="center"/>
    </w:pPr>
    <w:rPr>
      <w:i/>
      <w:iCs/>
      <w:color w:val="404040" w:themeColor="text1" w:themeTint="BF"/>
    </w:rPr>
  </w:style>
  <w:style w:type="character" w:customStyle="1" w:styleId="QuoteChar">
    <w:name w:val="Quote Char"/>
    <w:basedOn w:val="DefaultParagraphFont"/>
    <w:link w:val="Quote"/>
    <w:uiPriority w:val="29"/>
    <w:rsid w:val="00DD00EF"/>
    <w:rPr>
      <w:i/>
      <w:iCs/>
      <w:color w:val="404040" w:themeColor="text1" w:themeTint="BF"/>
    </w:rPr>
  </w:style>
  <w:style w:type="paragraph" w:styleId="ListParagraph">
    <w:name w:val="List Paragraph"/>
    <w:basedOn w:val="Normal"/>
    <w:uiPriority w:val="34"/>
    <w:qFormat/>
    <w:rsid w:val="00DD00EF"/>
    <w:pPr>
      <w:ind w:left="720"/>
      <w:contextualSpacing/>
    </w:pPr>
  </w:style>
  <w:style w:type="character" w:styleId="IntenseEmphasis">
    <w:name w:val="Intense Emphasis"/>
    <w:basedOn w:val="DefaultParagraphFont"/>
    <w:uiPriority w:val="21"/>
    <w:qFormat/>
    <w:rsid w:val="00DD00EF"/>
    <w:rPr>
      <w:i/>
      <w:iCs/>
      <w:color w:val="0F4761" w:themeColor="accent1" w:themeShade="BF"/>
    </w:rPr>
  </w:style>
  <w:style w:type="paragraph" w:styleId="IntenseQuote">
    <w:name w:val="Intense Quote"/>
    <w:basedOn w:val="Normal"/>
    <w:next w:val="Normal"/>
    <w:link w:val="IntenseQuoteChar"/>
    <w:uiPriority w:val="30"/>
    <w:qFormat/>
    <w:rsid w:val="00DD0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0EF"/>
    <w:rPr>
      <w:i/>
      <w:iCs/>
      <w:color w:val="0F4761" w:themeColor="accent1" w:themeShade="BF"/>
    </w:rPr>
  </w:style>
  <w:style w:type="character" w:styleId="IntenseReference">
    <w:name w:val="Intense Reference"/>
    <w:basedOn w:val="DefaultParagraphFont"/>
    <w:uiPriority w:val="32"/>
    <w:qFormat/>
    <w:rsid w:val="00DD00EF"/>
    <w:rPr>
      <w:b/>
      <w:bCs/>
      <w:smallCaps/>
      <w:color w:val="0F4761" w:themeColor="accent1" w:themeShade="BF"/>
      <w:spacing w:val="5"/>
    </w:rPr>
  </w:style>
  <w:style w:type="table" w:styleId="TableGrid">
    <w:name w:val="Table Grid"/>
    <w:basedOn w:val="TableNormal"/>
    <w:uiPriority w:val="39"/>
    <w:rsid w:val="00DD00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BCE"/>
  </w:style>
  <w:style w:type="paragraph" w:styleId="Footer">
    <w:name w:val="footer"/>
    <w:basedOn w:val="Normal"/>
    <w:link w:val="FooterChar"/>
    <w:uiPriority w:val="99"/>
    <w:unhideWhenUsed/>
    <w:rsid w:val="00404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BCE"/>
  </w:style>
  <w:style w:type="character" w:styleId="PageNumber">
    <w:name w:val="page number"/>
    <w:basedOn w:val="DefaultParagraphFont"/>
    <w:uiPriority w:val="99"/>
    <w:semiHidden/>
    <w:unhideWhenUsed/>
    <w:rsid w:val="00404BCE"/>
  </w:style>
  <w:style w:type="paragraph" w:styleId="Revision">
    <w:name w:val="Revision"/>
    <w:hidden/>
    <w:uiPriority w:val="99"/>
    <w:semiHidden/>
    <w:rsid w:val="00D46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Scott</dc:creator>
  <cp:keywords/>
  <dc:description/>
  <cp:lastModifiedBy>Nick Scott</cp:lastModifiedBy>
  <cp:revision>6</cp:revision>
  <dcterms:created xsi:type="dcterms:W3CDTF">2025-02-13T13:16:00Z</dcterms:created>
  <dcterms:modified xsi:type="dcterms:W3CDTF">2025-02-19T12:25:00Z</dcterms:modified>
</cp:coreProperties>
</file>